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0D" w:rsidRPr="0075262B" w:rsidRDefault="00DC270D" w:rsidP="00326FD2">
      <w:pPr>
        <w:spacing w:before="120"/>
        <w:jc w:val="center"/>
        <w:rPr>
          <w:b/>
          <w:sz w:val="28"/>
          <w:szCs w:val="28"/>
          <w:lang w:val="nl-NL" w:eastAsia="vi-VN"/>
        </w:rPr>
      </w:pPr>
      <w:r w:rsidRPr="0075262B">
        <w:rPr>
          <w:b/>
          <w:sz w:val="28"/>
          <w:szCs w:val="28"/>
          <w:lang w:val="nl-NL" w:eastAsia="vi-VN"/>
        </w:rPr>
        <w:t>Phụ lục I</w:t>
      </w:r>
    </w:p>
    <w:p w:rsidR="00DC270D" w:rsidRPr="0012368F" w:rsidRDefault="00DC270D" w:rsidP="005405CE">
      <w:pPr>
        <w:shd w:val="clear" w:color="auto" w:fill="FFFFFF"/>
        <w:spacing w:before="120" w:after="120"/>
        <w:jc w:val="center"/>
        <w:rPr>
          <w:b/>
          <w:sz w:val="26"/>
          <w:szCs w:val="26"/>
          <w:lang w:val="pt-BR"/>
        </w:rPr>
      </w:pPr>
      <w:r w:rsidRPr="0012368F">
        <w:rPr>
          <w:b/>
          <w:sz w:val="26"/>
          <w:szCs w:val="26"/>
          <w:lang w:val="fr-FR"/>
        </w:rPr>
        <w:t>NỘI DUNG CHƯƠNG TRÌNH ĐÀO TẠO</w:t>
      </w:r>
      <w:r w:rsidRPr="0012368F">
        <w:rPr>
          <w:b/>
          <w:sz w:val="26"/>
          <w:szCs w:val="26"/>
          <w:lang w:val="fr-FR"/>
        </w:rPr>
        <w:br/>
        <w:t xml:space="preserve">AN TOÀN </w:t>
      </w:r>
      <w:r w:rsidR="008A7F64">
        <w:rPr>
          <w:b/>
          <w:sz w:val="26"/>
          <w:szCs w:val="26"/>
          <w:lang w:val="fr-FR"/>
        </w:rPr>
        <w:t xml:space="preserve">BỨC XẠ </w:t>
      </w:r>
      <w:r w:rsidRPr="0012368F">
        <w:rPr>
          <w:b/>
          <w:sz w:val="26"/>
          <w:szCs w:val="26"/>
          <w:lang w:val="fr-FR"/>
        </w:rPr>
        <w:t>CHO NHÂN VIÊN BỨC XẠ</w:t>
      </w:r>
    </w:p>
    <w:p w:rsidR="00DC270D" w:rsidRPr="00A40E51" w:rsidRDefault="000649E1" w:rsidP="005405CE">
      <w:pPr>
        <w:spacing w:before="120" w:after="120"/>
        <w:jc w:val="center"/>
        <w:rPr>
          <w:i/>
          <w:sz w:val="26"/>
          <w:szCs w:val="26"/>
          <w:lang w:val="pt-BR"/>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46.2pt;margin-top:35.1pt;width:162pt;height:0;z-index:1" o:connectortype="straight"/>
        </w:pict>
      </w:r>
      <w:r w:rsidR="00DC270D" w:rsidRPr="00A40E51">
        <w:rPr>
          <w:i/>
          <w:sz w:val="26"/>
          <w:szCs w:val="26"/>
          <w:lang w:val="pt-BR"/>
        </w:rPr>
        <w:t>(Ban hành kèm theo Thông tư số</w:t>
      </w:r>
      <w:r w:rsidR="00EF6C4B">
        <w:rPr>
          <w:i/>
          <w:sz w:val="26"/>
          <w:szCs w:val="26"/>
          <w:lang w:val="pt-BR"/>
        </w:rPr>
        <w:t xml:space="preserve"> 34</w:t>
      </w:r>
      <w:r w:rsidR="00DC270D" w:rsidRPr="00A40E51">
        <w:rPr>
          <w:i/>
          <w:sz w:val="26"/>
          <w:szCs w:val="26"/>
          <w:lang w:val="pt-BR"/>
        </w:rPr>
        <w:t>/2014/TT-BKHCN</w:t>
      </w:r>
      <w:r w:rsidR="00DC270D" w:rsidRPr="00A40E51">
        <w:rPr>
          <w:i/>
          <w:sz w:val="26"/>
          <w:szCs w:val="26"/>
          <w:lang w:val="pt-BR"/>
        </w:rPr>
        <w:br/>
        <w:t>ngày</w:t>
      </w:r>
      <w:r w:rsidR="00EF6C4B">
        <w:rPr>
          <w:i/>
          <w:sz w:val="26"/>
          <w:szCs w:val="26"/>
          <w:lang w:val="pt-BR"/>
        </w:rPr>
        <w:t xml:space="preserve"> 27</w:t>
      </w:r>
      <w:r w:rsidR="00DC270D" w:rsidRPr="00A40E51">
        <w:rPr>
          <w:i/>
          <w:sz w:val="26"/>
          <w:szCs w:val="26"/>
          <w:lang w:val="pt-BR"/>
        </w:rPr>
        <w:t xml:space="preserve"> tháng</w:t>
      </w:r>
      <w:r w:rsidR="00EF6C4B">
        <w:rPr>
          <w:i/>
          <w:sz w:val="26"/>
          <w:szCs w:val="26"/>
          <w:lang w:val="pt-BR"/>
        </w:rPr>
        <w:t xml:space="preserve"> 11</w:t>
      </w:r>
      <w:r w:rsidR="00DC270D" w:rsidRPr="00A40E51">
        <w:rPr>
          <w:i/>
          <w:sz w:val="26"/>
          <w:szCs w:val="26"/>
          <w:lang w:val="pt-BR"/>
        </w:rPr>
        <w:t xml:space="preserve"> năm 2014 của Bộ trưởng Bộ Khoa học và Công nghệ)</w:t>
      </w:r>
    </w:p>
    <w:p w:rsidR="00DC270D" w:rsidRDefault="00DC270D" w:rsidP="00074722">
      <w:pPr>
        <w:spacing w:after="120"/>
        <w:jc w:val="both"/>
        <w:rPr>
          <w:b/>
          <w:sz w:val="28"/>
          <w:szCs w:val="28"/>
          <w:lang w:val="nl-NL" w:eastAsia="vi-VN"/>
        </w:rPr>
      </w:pPr>
      <w:r>
        <w:rPr>
          <w:b/>
          <w:sz w:val="28"/>
          <w:szCs w:val="28"/>
          <w:lang w:val="nl-NL" w:eastAsia="vi-VN"/>
        </w:rPr>
        <w:tab/>
      </w:r>
    </w:p>
    <w:p w:rsidR="00DC270D" w:rsidRPr="000B676E" w:rsidRDefault="00DC270D" w:rsidP="00730DB8">
      <w:pPr>
        <w:spacing w:after="120"/>
        <w:ind w:firstLine="720"/>
        <w:jc w:val="both"/>
        <w:rPr>
          <w:sz w:val="28"/>
          <w:szCs w:val="28"/>
          <w:lang w:val="nl-NL"/>
        </w:rPr>
      </w:pPr>
      <w:r>
        <w:rPr>
          <w:b/>
          <w:sz w:val="28"/>
          <w:szCs w:val="28"/>
          <w:lang w:val="nl-NL" w:eastAsia="vi-VN"/>
        </w:rPr>
        <w:t xml:space="preserve">Nội dung 1. </w:t>
      </w:r>
      <w:r w:rsidRPr="00F85360">
        <w:rPr>
          <w:sz w:val="28"/>
          <w:szCs w:val="28"/>
          <w:lang w:val="nl-NL" w:eastAsia="vi-VN"/>
        </w:rPr>
        <w:t>Chương trình đào tạo an toàn bức xạ cho</w:t>
      </w:r>
      <w:r>
        <w:rPr>
          <w:b/>
          <w:sz w:val="28"/>
          <w:szCs w:val="28"/>
          <w:lang w:val="nl-NL" w:eastAsia="vi-VN"/>
        </w:rPr>
        <w:t xml:space="preserve"> </w:t>
      </w:r>
      <w:r w:rsidRPr="000B676E">
        <w:rPr>
          <w:sz w:val="28"/>
          <w:szCs w:val="28"/>
          <w:lang w:val="nl-NL"/>
        </w:rPr>
        <w:t>nhân viên bức xạ trong X-quang chẩn đoán y tế</w:t>
      </w:r>
    </w:p>
    <w:p w:rsidR="00DC270D" w:rsidRPr="000B676E" w:rsidRDefault="00DC270D" w:rsidP="00730DB8">
      <w:pPr>
        <w:spacing w:after="120"/>
        <w:jc w:val="both"/>
        <w:rPr>
          <w:sz w:val="28"/>
          <w:szCs w:val="28"/>
          <w:lang w:val="nl-NL"/>
        </w:rPr>
      </w:pPr>
      <w:r w:rsidRPr="000B676E">
        <w:rPr>
          <w:sz w:val="28"/>
          <w:szCs w:val="28"/>
          <w:lang w:val="nl-NL"/>
        </w:rPr>
        <w:tab/>
      </w:r>
      <w:r w:rsidRPr="000B676E">
        <w:rPr>
          <w:b/>
          <w:sz w:val="28"/>
          <w:szCs w:val="28"/>
          <w:lang w:val="nl-NL"/>
        </w:rPr>
        <w:t>Nội dung 2.</w:t>
      </w:r>
      <w:r w:rsidRPr="000B676E">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B676E">
        <w:rPr>
          <w:sz w:val="28"/>
          <w:szCs w:val="28"/>
          <w:lang w:val="nl-NL"/>
        </w:rPr>
        <w:t>nhân viên bức xạ trong xạ trị</w:t>
      </w:r>
    </w:p>
    <w:p w:rsidR="00DC270D" w:rsidRPr="000B676E" w:rsidRDefault="00DC270D" w:rsidP="00730DB8">
      <w:pPr>
        <w:spacing w:after="120"/>
        <w:ind w:firstLine="720"/>
        <w:jc w:val="both"/>
        <w:rPr>
          <w:sz w:val="28"/>
          <w:szCs w:val="28"/>
          <w:lang w:val="nl-NL"/>
        </w:rPr>
      </w:pPr>
      <w:r w:rsidRPr="000B676E">
        <w:rPr>
          <w:b/>
          <w:sz w:val="28"/>
          <w:szCs w:val="28"/>
          <w:lang w:val="nl-NL"/>
        </w:rPr>
        <w:t>Nội dung 3.</w:t>
      </w:r>
      <w:r w:rsidRPr="000B676E">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B676E">
        <w:rPr>
          <w:sz w:val="28"/>
          <w:szCs w:val="28"/>
          <w:lang w:val="nl-NL"/>
        </w:rPr>
        <w:t>nhân viên bức xạ trong y học hạt nhân</w:t>
      </w:r>
    </w:p>
    <w:p w:rsidR="00DC270D" w:rsidRPr="000B676E" w:rsidRDefault="00DC270D" w:rsidP="00730DB8">
      <w:pPr>
        <w:spacing w:after="120"/>
        <w:ind w:firstLine="720"/>
        <w:jc w:val="both"/>
        <w:rPr>
          <w:sz w:val="28"/>
          <w:szCs w:val="28"/>
          <w:lang w:val="nl-NL"/>
        </w:rPr>
      </w:pPr>
      <w:r w:rsidRPr="000B676E">
        <w:rPr>
          <w:b/>
          <w:sz w:val="28"/>
          <w:szCs w:val="28"/>
          <w:lang w:val="nl-NL"/>
        </w:rPr>
        <w:t>Nội dung 4.</w:t>
      </w:r>
      <w:r w:rsidRPr="000B676E">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B676E">
        <w:rPr>
          <w:sz w:val="28"/>
          <w:szCs w:val="28"/>
          <w:lang w:val="nl-NL"/>
        </w:rPr>
        <w:t>nhân viên bức xạ trong chiếu xạ công nghiệp</w:t>
      </w:r>
    </w:p>
    <w:p w:rsidR="00DC270D" w:rsidRPr="000B676E" w:rsidRDefault="00DC270D" w:rsidP="00730DB8">
      <w:pPr>
        <w:spacing w:after="120"/>
        <w:ind w:firstLine="720"/>
        <w:jc w:val="both"/>
        <w:rPr>
          <w:sz w:val="28"/>
          <w:szCs w:val="28"/>
          <w:lang w:val="nl-NL"/>
        </w:rPr>
      </w:pPr>
      <w:r w:rsidRPr="000B676E">
        <w:rPr>
          <w:b/>
          <w:sz w:val="28"/>
          <w:szCs w:val="28"/>
          <w:lang w:val="nl-NL"/>
        </w:rPr>
        <w:t>Nội dung 5.</w:t>
      </w:r>
      <w:r w:rsidRPr="000B676E">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B676E">
        <w:rPr>
          <w:sz w:val="28"/>
          <w:szCs w:val="28"/>
          <w:lang w:val="nl-NL"/>
        </w:rPr>
        <w:t xml:space="preserve">nhân viên bức xạ trong chụp ảnh </w:t>
      </w:r>
      <w:r w:rsidR="006E709A">
        <w:rPr>
          <w:sz w:val="28"/>
          <w:szCs w:val="28"/>
          <w:lang w:val="nl-NL"/>
        </w:rPr>
        <w:t>bức</w:t>
      </w:r>
      <w:r w:rsidRPr="000B676E">
        <w:rPr>
          <w:sz w:val="28"/>
          <w:szCs w:val="28"/>
          <w:lang w:val="nl-NL"/>
        </w:rPr>
        <w:t xml:space="preserve"> xạ công nghiệp</w:t>
      </w:r>
    </w:p>
    <w:p w:rsidR="00DC270D" w:rsidRPr="00063184" w:rsidRDefault="00DC270D" w:rsidP="00730DB8">
      <w:pPr>
        <w:spacing w:after="120"/>
        <w:ind w:firstLine="720"/>
        <w:jc w:val="both"/>
        <w:rPr>
          <w:sz w:val="28"/>
          <w:szCs w:val="28"/>
          <w:lang w:val="nl-NL"/>
        </w:rPr>
      </w:pPr>
      <w:r w:rsidRPr="00063184">
        <w:rPr>
          <w:b/>
          <w:sz w:val="28"/>
          <w:szCs w:val="28"/>
          <w:lang w:val="nl-NL"/>
        </w:rPr>
        <w:t>Nội dung 6.</w:t>
      </w:r>
      <w:r w:rsidRPr="00063184">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63184">
        <w:rPr>
          <w:sz w:val="28"/>
          <w:szCs w:val="28"/>
          <w:lang w:val="nl-NL"/>
        </w:rPr>
        <w:t>nhân viên bức xạ trong thăm dò, khai thác, chế biến quặng phóng xạ (kể cả các sa khoáng có chứa phóng xạ)</w:t>
      </w:r>
    </w:p>
    <w:p w:rsidR="00DC270D" w:rsidRPr="00063184" w:rsidRDefault="00DC270D" w:rsidP="00730DB8">
      <w:pPr>
        <w:spacing w:after="120"/>
        <w:ind w:firstLine="720"/>
        <w:jc w:val="both"/>
        <w:rPr>
          <w:sz w:val="28"/>
          <w:szCs w:val="28"/>
          <w:lang w:val="nl-NL"/>
        </w:rPr>
      </w:pPr>
      <w:r w:rsidRPr="00063184">
        <w:rPr>
          <w:b/>
          <w:sz w:val="28"/>
          <w:szCs w:val="28"/>
          <w:lang w:val="nl-NL"/>
        </w:rPr>
        <w:t>Nội dung 7.</w:t>
      </w:r>
      <w:r w:rsidRPr="00063184">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63184">
        <w:rPr>
          <w:sz w:val="28"/>
          <w:szCs w:val="28"/>
          <w:lang w:val="nl-NL"/>
        </w:rPr>
        <w:t>nhân viên bức xạ trong sản xuất, chế biến chất phóng xạ</w:t>
      </w:r>
    </w:p>
    <w:p w:rsidR="00DC270D" w:rsidRPr="00063184" w:rsidRDefault="00DC270D" w:rsidP="00730DB8">
      <w:pPr>
        <w:spacing w:after="120"/>
        <w:ind w:firstLine="720"/>
        <w:jc w:val="both"/>
        <w:rPr>
          <w:sz w:val="28"/>
          <w:szCs w:val="28"/>
          <w:lang w:val="nl-NL"/>
        </w:rPr>
      </w:pPr>
      <w:r w:rsidRPr="00063184">
        <w:rPr>
          <w:b/>
          <w:sz w:val="28"/>
          <w:szCs w:val="28"/>
          <w:lang w:val="nl-NL"/>
        </w:rPr>
        <w:t>Nội dung 8.</w:t>
      </w:r>
      <w:r w:rsidRPr="00063184">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63184">
        <w:rPr>
          <w:sz w:val="28"/>
          <w:szCs w:val="28"/>
          <w:lang w:val="nl-NL"/>
        </w:rPr>
        <w:t>nhân viên bức xạ trong địa vật lý phóng xạ</w:t>
      </w:r>
    </w:p>
    <w:p w:rsidR="00DC270D" w:rsidRPr="00063184" w:rsidRDefault="00DC270D" w:rsidP="00730DB8">
      <w:pPr>
        <w:spacing w:after="120"/>
        <w:ind w:firstLine="720"/>
        <w:jc w:val="both"/>
        <w:rPr>
          <w:sz w:val="28"/>
          <w:szCs w:val="28"/>
          <w:lang w:val="nl-NL"/>
        </w:rPr>
      </w:pPr>
      <w:r w:rsidRPr="00063184">
        <w:rPr>
          <w:b/>
          <w:sz w:val="28"/>
          <w:szCs w:val="28"/>
          <w:lang w:val="nl-NL"/>
        </w:rPr>
        <w:t>Nội dung 9.</w:t>
      </w:r>
      <w:r w:rsidRPr="00063184">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63184">
        <w:rPr>
          <w:sz w:val="28"/>
          <w:szCs w:val="28"/>
          <w:lang w:val="nl-NL"/>
        </w:rPr>
        <w:t xml:space="preserve">nhân viên bức xạ trong sử dụng thiết bị </w:t>
      </w:r>
      <w:r w:rsidR="00ED70AA">
        <w:rPr>
          <w:sz w:val="28"/>
          <w:szCs w:val="28"/>
          <w:lang w:val="nl-NL"/>
        </w:rPr>
        <w:t>điều khiển hạt nhân</w:t>
      </w:r>
      <w:r w:rsidRPr="00063184">
        <w:rPr>
          <w:sz w:val="28"/>
          <w:szCs w:val="28"/>
          <w:lang w:val="nl-NL"/>
        </w:rPr>
        <w:t xml:space="preserve"> trong công nghiệp</w:t>
      </w:r>
      <w:r w:rsidR="00AF097E">
        <w:rPr>
          <w:sz w:val="28"/>
          <w:szCs w:val="28"/>
          <w:lang w:val="nl-NL"/>
        </w:rPr>
        <w:t xml:space="preserve"> (NCS)</w:t>
      </w:r>
      <w:r w:rsidRPr="00063184">
        <w:rPr>
          <w:sz w:val="28"/>
          <w:szCs w:val="28"/>
          <w:lang w:val="nl-NL"/>
        </w:rPr>
        <w:t>, thiết bị soi chiếu và thiết bị phân tích</w:t>
      </w:r>
      <w:r w:rsidR="00ED70AA">
        <w:rPr>
          <w:sz w:val="28"/>
          <w:szCs w:val="28"/>
          <w:lang w:val="nl-NL"/>
        </w:rPr>
        <w:t xml:space="preserve"> sử dụng nguồn bức xạ</w:t>
      </w:r>
    </w:p>
    <w:p w:rsidR="00DC270D" w:rsidRPr="00063184" w:rsidRDefault="00DC270D" w:rsidP="00730DB8">
      <w:pPr>
        <w:spacing w:after="120"/>
        <w:ind w:firstLine="720"/>
        <w:jc w:val="both"/>
        <w:rPr>
          <w:sz w:val="28"/>
          <w:szCs w:val="28"/>
          <w:lang w:val="nl-NL"/>
        </w:rPr>
      </w:pPr>
      <w:r w:rsidRPr="00063184">
        <w:rPr>
          <w:b/>
          <w:sz w:val="28"/>
          <w:szCs w:val="28"/>
          <w:lang w:val="nl-NL"/>
        </w:rPr>
        <w:t>Nội dung 10.</w:t>
      </w:r>
      <w:r w:rsidRPr="00063184">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63184">
        <w:rPr>
          <w:sz w:val="28"/>
          <w:szCs w:val="28"/>
          <w:lang w:val="nl-NL"/>
        </w:rPr>
        <w:t>nhân viên bức xạ trong sử dụng nguồn phóng xạ kín khác</w:t>
      </w:r>
    </w:p>
    <w:p w:rsidR="00DC270D" w:rsidRPr="00063184" w:rsidRDefault="00DC270D" w:rsidP="00730DB8">
      <w:pPr>
        <w:spacing w:after="120"/>
        <w:ind w:firstLine="720"/>
        <w:jc w:val="both"/>
        <w:rPr>
          <w:sz w:val="28"/>
          <w:szCs w:val="28"/>
          <w:lang w:val="nl-NL"/>
        </w:rPr>
      </w:pPr>
      <w:r w:rsidRPr="00063184">
        <w:rPr>
          <w:b/>
          <w:sz w:val="28"/>
          <w:szCs w:val="28"/>
          <w:lang w:val="nl-NL"/>
        </w:rPr>
        <w:t>Nội dung 11.</w:t>
      </w:r>
      <w:r w:rsidRPr="00063184">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63184">
        <w:rPr>
          <w:sz w:val="28"/>
          <w:szCs w:val="28"/>
          <w:lang w:val="nl-NL"/>
        </w:rPr>
        <w:t>nhân viên bức xạ trong sử dụng nguồn phóng xạ hở khác</w:t>
      </w:r>
    </w:p>
    <w:p w:rsidR="00DC270D" w:rsidRPr="00063184" w:rsidRDefault="00DC270D" w:rsidP="00730DB8">
      <w:pPr>
        <w:spacing w:after="120"/>
        <w:ind w:firstLine="720"/>
        <w:jc w:val="both"/>
        <w:rPr>
          <w:sz w:val="28"/>
          <w:szCs w:val="28"/>
          <w:lang w:val="nl-NL"/>
        </w:rPr>
      </w:pPr>
      <w:r w:rsidRPr="00063184">
        <w:rPr>
          <w:b/>
          <w:sz w:val="28"/>
          <w:szCs w:val="28"/>
          <w:lang w:val="nl-NL"/>
        </w:rPr>
        <w:t>Nội dung 12.</w:t>
      </w:r>
      <w:r w:rsidRPr="00063184">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63184">
        <w:rPr>
          <w:sz w:val="28"/>
          <w:szCs w:val="28"/>
          <w:lang w:val="nl-NL"/>
        </w:rPr>
        <w:t>nhân viên bức xạ trong cơ sở hạt nhân</w:t>
      </w:r>
    </w:p>
    <w:p w:rsidR="00DC270D" w:rsidRPr="00063184" w:rsidRDefault="00DC270D" w:rsidP="00730DB8">
      <w:pPr>
        <w:spacing w:after="120"/>
        <w:ind w:firstLine="720"/>
        <w:jc w:val="both"/>
        <w:rPr>
          <w:sz w:val="28"/>
          <w:szCs w:val="28"/>
          <w:lang w:val="nl-NL"/>
        </w:rPr>
      </w:pPr>
      <w:r w:rsidRPr="00063184">
        <w:rPr>
          <w:b/>
          <w:sz w:val="28"/>
          <w:szCs w:val="28"/>
          <w:lang w:val="nl-NL"/>
        </w:rPr>
        <w:t>Nội dung 13.</w:t>
      </w:r>
      <w:r w:rsidRPr="00063184">
        <w:rPr>
          <w:sz w:val="28"/>
          <w:szCs w:val="28"/>
          <w:lang w:val="nl-NL"/>
        </w:rPr>
        <w:t xml:space="preserve"> </w:t>
      </w:r>
      <w:r w:rsidRPr="00F85360">
        <w:rPr>
          <w:sz w:val="28"/>
          <w:szCs w:val="28"/>
          <w:lang w:val="nl-NL" w:eastAsia="vi-VN"/>
        </w:rPr>
        <w:t>Chương trình đào tạo an toàn bức xạ cho</w:t>
      </w:r>
      <w:r>
        <w:rPr>
          <w:sz w:val="28"/>
          <w:szCs w:val="28"/>
          <w:lang w:val="nl-NL" w:eastAsia="vi-VN"/>
        </w:rPr>
        <w:t xml:space="preserve"> </w:t>
      </w:r>
      <w:r w:rsidRPr="00063184">
        <w:rPr>
          <w:sz w:val="28"/>
          <w:szCs w:val="28"/>
          <w:lang w:val="nl-NL"/>
        </w:rPr>
        <w:t>người phụ trách ứng phó sự cố bức xạ</w:t>
      </w:r>
    </w:p>
    <w:p w:rsidR="00DC270D" w:rsidRPr="00063184" w:rsidRDefault="00DC270D" w:rsidP="00730DB8">
      <w:pPr>
        <w:spacing w:after="120"/>
        <w:ind w:firstLine="720"/>
        <w:jc w:val="both"/>
        <w:rPr>
          <w:sz w:val="28"/>
          <w:szCs w:val="28"/>
          <w:lang w:val="nl-NL"/>
        </w:rPr>
      </w:pPr>
      <w:r w:rsidRPr="00063184">
        <w:rPr>
          <w:b/>
          <w:sz w:val="28"/>
          <w:szCs w:val="28"/>
          <w:lang w:val="nl-NL"/>
        </w:rPr>
        <w:t>Nội dung 14.</w:t>
      </w:r>
      <w:r w:rsidRPr="00063184">
        <w:rPr>
          <w:sz w:val="28"/>
          <w:szCs w:val="28"/>
          <w:lang w:val="nl-NL"/>
        </w:rPr>
        <w:t xml:space="preserve"> </w:t>
      </w:r>
      <w:r w:rsidRPr="00F85360">
        <w:rPr>
          <w:sz w:val="28"/>
          <w:szCs w:val="28"/>
          <w:lang w:val="nl-NL" w:eastAsia="vi-VN"/>
        </w:rPr>
        <w:t xml:space="preserve">Chương trình đào tạo an toàn bức xạ </w:t>
      </w:r>
      <w:r>
        <w:rPr>
          <w:sz w:val="28"/>
          <w:szCs w:val="28"/>
          <w:lang w:val="nl-NL" w:eastAsia="vi-VN"/>
        </w:rPr>
        <w:t xml:space="preserve">bổ sung </w:t>
      </w:r>
      <w:r w:rsidRPr="00F85360">
        <w:rPr>
          <w:sz w:val="28"/>
          <w:szCs w:val="28"/>
          <w:lang w:val="nl-NL" w:eastAsia="vi-VN"/>
        </w:rPr>
        <w:t>cho</w:t>
      </w:r>
      <w:r>
        <w:rPr>
          <w:sz w:val="28"/>
          <w:szCs w:val="28"/>
          <w:lang w:val="nl-NL" w:eastAsia="vi-VN"/>
        </w:rPr>
        <w:t xml:space="preserve"> </w:t>
      </w:r>
      <w:r w:rsidRPr="00063184">
        <w:rPr>
          <w:sz w:val="28"/>
          <w:szCs w:val="28"/>
          <w:lang w:val="nl-NL"/>
        </w:rPr>
        <w:t>người phụ trách an toàn</w:t>
      </w:r>
    </w:p>
    <w:p w:rsidR="00DC270D" w:rsidRPr="00063184" w:rsidRDefault="00DC270D" w:rsidP="00EB5311">
      <w:pPr>
        <w:ind w:firstLine="720"/>
        <w:jc w:val="right"/>
        <w:rPr>
          <w:b/>
          <w:color w:val="000000"/>
          <w:sz w:val="26"/>
          <w:szCs w:val="26"/>
          <w:lang w:val="nl-NL"/>
        </w:rPr>
      </w:pPr>
      <w:r w:rsidRPr="0075262B">
        <w:rPr>
          <w:b/>
          <w:sz w:val="28"/>
          <w:szCs w:val="28"/>
          <w:lang w:val="nl-NL" w:eastAsia="vi-VN"/>
        </w:rPr>
        <w:br w:type="page"/>
      </w:r>
      <w:r w:rsidRPr="00063184">
        <w:rPr>
          <w:b/>
          <w:color w:val="000000"/>
          <w:sz w:val="26"/>
          <w:szCs w:val="26"/>
          <w:lang w:val="nl-NL"/>
        </w:rPr>
        <w:lastRenderedPageBreak/>
        <w:t>Nội dung 1</w:t>
      </w:r>
    </w:p>
    <w:p w:rsidR="00DC270D" w:rsidRDefault="00730DB8" w:rsidP="00EB5311">
      <w:pPr>
        <w:ind w:firstLine="4961"/>
        <w:jc w:val="right"/>
        <w:rPr>
          <w:color w:val="000000"/>
          <w:sz w:val="20"/>
          <w:szCs w:val="20"/>
          <w:lang w:val="nl-NL"/>
        </w:rPr>
      </w:pPr>
      <w:r>
        <w:rPr>
          <w:color w:val="000000"/>
          <w:sz w:val="20"/>
          <w:szCs w:val="20"/>
          <w:lang w:val="nl-NL"/>
        </w:rPr>
        <w:t>Thông tư số</w:t>
      </w:r>
      <w:r w:rsidR="00B6472C">
        <w:rPr>
          <w:color w:val="000000"/>
          <w:sz w:val="20"/>
          <w:szCs w:val="20"/>
          <w:lang w:val="nl-NL"/>
        </w:rPr>
        <w:t xml:space="preserve"> 34</w:t>
      </w:r>
      <w:r w:rsidR="00DC270D" w:rsidRPr="00063184">
        <w:rPr>
          <w:color w:val="000000"/>
          <w:sz w:val="20"/>
          <w:szCs w:val="20"/>
          <w:lang w:val="nl-NL"/>
        </w:rPr>
        <w:t>/2014/TT-BKHCN</w:t>
      </w:r>
    </w:p>
    <w:p w:rsidR="00DC270D" w:rsidRPr="00063184" w:rsidRDefault="00DC270D" w:rsidP="00EB5311">
      <w:pPr>
        <w:ind w:firstLine="4961"/>
        <w:jc w:val="right"/>
        <w:rPr>
          <w:color w:val="000000"/>
          <w:sz w:val="20"/>
          <w:szCs w:val="20"/>
          <w:lang w:val="nl-NL"/>
        </w:rPr>
      </w:pPr>
    </w:p>
    <w:p w:rsidR="00DC270D" w:rsidRPr="003D4232" w:rsidRDefault="00DC270D" w:rsidP="00CD191C">
      <w:pPr>
        <w:jc w:val="center"/>
        <w:rPr>
          <w:b/>
          <w:sz w:val="26"/>
          <w:szCs w:val="26"/>
          <w:lang w:val="nl-NL"/>
        </w:rPr>
      </w:pPr>
      <w:r w:rsidRPr="003D4232">
        <w:rPr>
          <w:b/>
          <w:sz w:val="26"/>
          <w:szCs w:val="26"/>
          <w:lang w:val="nl-NL"/>
        </w:rPr>
        <w:t xml:space="preserve">CHƯƠNG TRÌNH ĐÀO TẠO AN TOÀN BỨC XẠ </w:t>
      </w:r>
    </w:p>
    <w:p w:rsidR="00DC270D" w:rsidRPr="0075262B" w:rsidRDefault="00DC270D" w:rsidP="00CD191C">
      <w:pPr>
        <w:shd w:val="clear" w:color="auto" w:fill="FFFFFF"/>
        <w:jc w:val="center"/>
        <w:rPr>
          <w:b/>
          <w:sz w:val="28"/>
          <w:szCs w:val="28"/>
          <w:lang w:val="nl-NL"/>
        </w:rPr>
      </w:pPr>
      <w:r w:rsidRPr="003D4232">
        <w:rPr>
          <w:b/>
          <w:sz w:val="26"/>
          <w:szCs w:val="26"/>
          <w:lang w:val="nl-NL"/>
        </w:rPr>
        <w:t>CHO NHÂN VIÊN BỨC XẠ TRONG X-QUANG CHẨN ĐOÁN Y TẾ</w:t>
      </w:r>
    </w:p>
    <w:p w:rsidR="00DC270D" w:rsidRPr="0075262B" w:rsidRDefault="000649E1" w:rsidP="00326FD2">
      <w:pPr>
        <w:jc w:val="center"/>
        <w:rPr>
          <w:i/>
          <w:sz w:val="28"/>
          <w:szCs w:val="28"/>
          <w:lang w:val="nl-NL"/>
        </w:rPr>
      </w:pPr>
      <w:r>
        <w:rPr>
          <w:noProof/>
        </w:rPr>
        <w:pict>
          <v:shape id="_x0000_s1027" type="#_x0000_t32" style="position:absolute;left:0;text-align:left;margin-left:151.45pt;margin-top:7.45pt;width:162pt;height:0;z-index:2" o:connectortype="straight"/>
        </w:pict>
      </w:r>
    </w:p>
    <w:p w:rsidR="00DC270D" w:rsidRPr="0075262B" w:rsidRDefault="00DC270D" w:rsidP="00326FD2">
      <w:pPr>
        <w:jc w:val="center"/>
        <w:rPr>
          <w:i/>
          <w:sz w:val="28"/>
          <w:szCs w:val="28"/>
          <w:lang w:val="nl-NL"/>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0B676E">
        <w:trPr>
          <w:cantSplit/>
          <w:tblHeader/>
        </w:trPr>
        <w:tc>
          <w:tcPr>
            <w:tcW w:w="7380" w:type="dxa"/>
            <w:vAlign w:val="center"/>
          </w:tcPr>
          <w:p w:rsidR="00DC270D" w:rsidRPr="0075262B" w:rsidRDefault="00DC270D" w:rsidP="00877303">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877303">
            <w:pPr>
              <w:jc w:val="center"/>
              <w:rPr>
                <w:b/>
                <w:sz w:val="28"/>
                <w:szCs w:val="28"/>
                <w:lang w:val="nl-NL"/>
              </w:rPr>
            </w:pPr>
            <w:r w:rsidRPr="0075262B">
              <w:rPr>
                <w:b/>
                <w:sz w:val="28"/>
                <w:szCs w:val="28"/>
                <w:lang w:val="nl-NL"/>
              </w:rPr>
              <w:t>Thời lượng đào tạo</w:t>
            </w:r>
          </w:p>
        </w:tc>
      </w:tr>
      <w:tr w:rsidR="00DC270D" w:rsidRPr="0075262B" w:rsidTr="000B676E">
        <w:trPr>
          <w:cantSplit/>
        </w:trPr>
        <w:tc>
          <w:tcPr>
            <w:tcW w:w="9000" w:type="dxa"/>
            <w:gridSpan w:val="2"/>
          </w:tcPr>
          <w:p w:rsidR="00DC270D" w:rsidRDefault="00DC270D" w:rsidP="00AB10BC">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AB10BC">
            <w:pPr>
              <w:rPr>
                <w:sz w:val="28"/>
                <w:szCs w:val="28"/>
                <w:lang w:val="nl-NL"/>
              </w:rPr>
            </w:pPr>
          </w:p>
        </w:tc>
      </w:tr>
      <w:tr w:rsidR="00DC270D" w:rsidRPr="0075262B" w:rsidTr="000B676E">
        <w:trPr>
          <w:cantSplit/>
        </w:trPr>
        <w:tc>
          <w:tcPr>
            <w:tcW w:w="7380" w:type="dxa"/>
          </w:tcPr>
          <w:p w:rsidR="00DC270D" w:rsidRPr="0075262B" w:rsidRDefault="00DC270D" w:rsidP="00352C0C">
            <w:pPr>
              <w:pStyle w:val="ListParagraph"/>
              <w:ind w:left="0"/>
              <w:jc w:val="both"/>
              <w:rPr>
                <w:rFonts w:ascii="Times New Roman" w:hAnsi="Times New Roman"/>
                <w:b/>
                <w:sz w:val="28"/>
                <w:szCs w:val="28"/>
                <w:lang w:val="nl-NL"/>
              </w:rPr>
            </w:pPr>
            <w:r w:rsidRPr="0075262B">
              <w:rPr>
                <w:rFonts w:ascii="Times New Roman" w:hAnsi="Times New Roman"/>
                <w:b/>
                <w:sz w:val="28"/>
                <w:szCs w:val="28"/>
                <w:lang w:val="nl-NL"/>
              </w:rPr>
              <w:t>1. Khái niệm cơ bản về bức xạ ion hóa</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1.1 Định nghĩa bức xạ ion hóa;</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1.2 Các khái niệm cơ bản liên quan đến bức xạ ion hóa;</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1.3 Nguồn gốc của bức xạ ion hóa.</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B676E">
        <w:trPr>
          <w:cantSplit/>
        </w:trPr>
        <w:tc>
          <w:tcPr>
            <w:tcW w:w="7380" w:type="dxa"/>
          </w:tcPr>
          <w:p w:rsidR="00DC270D" w:rsidRPr="0075262B" w:rsidRDefault="00DC270D" w:rsidP="00715AEA">
            <w:pPr>
              <w:pStyle w:val="ListParagraph"/>
              <w:ind w:left="0"/>
              <w:jc w:val="both"/>
              <w:rPr>
                <w:rFonts w:ascii="Times New Roman" w:hAnsi="Times New Roman"/>
                <w:b/>
                <w:sz w:val="28"/>
                <w:szCs w:val="28"/>
                <w:lang w:val="nl-NL"/>
              </w:rPr>
            </w:pPr>
            <w:r w:rsidRPr="0075262B">
              <w:rPr>
                <w:rFonts w:ascii="Times New Roman" w:hAnsi="Times New Roman"/>
                <w:b/>
                <w:sz w:val="28"/>
                <w:szCs w:val="28"/>
                <w:lang w:val="nl-NL"/>
              </w:rPr>
              <w:t>2. Tương tác của bức xạ gamma</w:t>
            </w:r>
            <w:r>
              <w:rPr>
                <w:rFonts w:ascii="Times New Roman" w:hAnsi="Times New Roman"/>
                <w:b/>
                <w:sz w:val="28"/>
                <w:szCs w:val="28"/>
                <w:lang w:val="nl-NL"/>
              </w:rPr>
              <w:t xml:space="preserve"> và</w:t>
            </w:r>
            <w:r w:rsidRPr="0075262B">
              <w:rPr>
                <w:rFonts w:ascii="Times New Roman" w:hAnsi="Times New Roman"/>
                <w:b/>
                <w:sz w:val="28"/>
                <w:szCs w:val="28"/>
                <w:lang w:val="nl-NL"/>
              </w:rPr>
              <w:t xml:space="preserve"> tia X với vật chất</w:t>
            </w:r>
          </w:p>
          <w:p w:rsidR="00DC270D" w:rsidRPr="0075262B" w:rsidRDefault="00DC270D">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B676E">
        <w:trPr>
          <w:cantSplit/>
        </w:trPr>
        <w:tc>
          <w:tcPr>
            <w:tcW w:w="7380" w:type="dxa"/>
          </w:tcPr>
          <w:p w:rsidR="00DC270D" w:rsidRPr="0075262B" w:rsidRDefault="00DC270D" w:rsidP="00715AEA">
            <w:pPr>
              <w:pStyle w:val="ListParagraph"/>
              <w:ind w:left="0"/>
              <w:jc w:val="both"/>
              <w:rPr>
                <w:rFonts w:ascii="Times New Roman" w:hAnsi="Times New Roman"/>
                <w:b/>
                <w:sz w:val="28"/>
                <w:szCs w:val="28"/>
                <w:lang w:val="nl-NL"/>
              </w:rPr>
            </w:pPr>
            <w:r w:rsidRPr="0075262B">
              <w:rPr>
                <w:rFonts w:ascii="Times New Roman" w:hAnsi="Times New Roman"/>
                <w:b/>
                <w:sz w:val="28"/>
                <w:szCs w:val="28"/>
                <w:lang w:val="nl-NL"/>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w:t>
            </w:r>
            <w:r w:rsidRPr="0075262B">
              <w:rPr>
                <w:rFonts w:ascii="Times New Roman" w:hAnsi="Times New Roman"/>
                <w:sz w:val="28"/>
                <w:szCs w:val="28"/>
              </w:rPr>
              <w:tab/>
              <w:t>Các đại lượng và đơn vị đo dùng trong an toàn bức xạ: Liều chiếu; Liều hấp thụ; Liều tương đương; Liều hiệu dụng;</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3.2</w:t>
            </w:r>
            <w:r w:rsidRPr="0075262B">
              <w:rPr>
                <w:rFonts w:ascii="Times New Roman" w:hAnsi="Times New Roman"/>
                <w:sz w:val="28"/>
                <w:szCs w:val="28"/>
              </w:rPr>
              <w:tab/>
            </w:r>
            <w:r>
              <w:rPr>
                <w:rFonts w:ascii="Times New Roman" w:hAnsi="Times New Roman"/>
                <w:sz w:val="28"/>
                <w:szCs w:val="28"/>
              </w:rPr>
              <w:t>G</w:t>
            </w:r>
            <w:r w:rsidRPr="0075262B">
              <w:rPr>
                <w:rFonts w:ascii="Times New Roman" w:hAnsi="Times New Roman"/>
                <w:sz w:val="28"/>
                <w:szCs w:val="28"/>
              </w:rPr>
              <w:t>hi đo bức xạ tia X</w:t>
            </w:r>
            <w:r>
              <w:rPr>
                <w:rFonts w:ascii="Times New Roman" w:hAnsi="Times New Roman"/>
                <w:sz w:val="28"/>
                <w:szCs w:val="28"/>
              </w:rPr>
              <w:t>, đánh giá liều chiếu xạ cá nhân;</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3.3</w:t>
            </w:r>
            <w:r w:rsidRPr="0075262B">
              <w:rPr>
                <w:rFonts w:ascii="Times New Roman" w:hAnsi="Times New Roman"/>
                <w:sz w:val="28"/>
                <w:szCs w:val="28"/>
              </w:rPr>
              <w:tab/>
              <w:t>Thực hành sử dụng thiết bị ghi đo bức xạ</w:t>
            </w:r>
            <w:r>
              <w:rPr>
                <w:rFonts w:ascii="Times New Roman" w:hAnsi="Times New Roman"/>
                <w:sz w:val="28"/>
                <w:szCs w:val="28"/>
              </w:rPr>
              <w:t xml:space="preserve"> tia X, hướng dẫn sử dụng liều kế cá nhân.</w:t>
            </w:r>
          </w:p>
          <w:p w:rsidR="00DC270D" w:rsidRPr="0075262B" w:rsidRDefault="00DC270D">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0B676E">
        <w:trPr>
          <w:cantSplit/>
        </w:trPr>
        <w:tc>
          <w:tcPr>
            <w:tcW w:w="7380" w:type="dxa"/>
          </w:tcPr>
          <w:p w:rsidR="00DC270D" w:rsidRPr="0075262B" w:rsidRDefault="00DC270D" w:rsidP="00715AEA">
            <w:pPr>
              <w:pStyle w:val="ListParagraph"/>
              <w:ind w:left="0"/>
              <w:jc w:val="both"/>
              <w:rPr>
                <w:rFonts w:ascii="Times New Roman" w:hAnsi="Times New Roman"/>
                <w:b/>
                <w:sz w:val="28"/>
                <w:szCs w:val="28"/>
                <w:lang w:val="nl-NL"/>
              </w:rPr>
            </w:pPr>
            <w:r w:rsidRPr="0075262B">
              <w:rPr>
                <w:rFonts w:ascii="Times New Roman" w:hAnsi="Times New Roman"/>
                <w:b/>
                <w:sz w:val="28"/>
                <w:szCs w:val="28"/>
                <w:lang w:val="nl-NL"/>
              </w:rPr>
              <w:t>4. Hiệu ứng sinh học của bức xạ</w:t>
            </w:r>
          </w:p>
          <w:p w:rsidR="00DC270D" w:rsidRPr="00772329" w:rsidRDefault="00DC270D">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4.1 Cơ chế tác dụng của bức xạ ion hóa với cơ thể sống;</w:t>
            </w:r>
          </w:p>
          <w:p w:rsidR="00DC270D" w:rsidRPr="00772329" w:rsidRDefault="00DC270D">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4.2 Các yếu tố ảnh hưởng đến hiệu ứng sinh học của bức xạ;</w:t>
            </w:r>
          </w:p>
          <w:p w:rsidR="00DC270D" w:rsidRPr="00772329" w:rsidRDefault="00DC270D">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4.3 Các tổn thương do bức xạ gây ra.</w:t>
            </w:r>
          </w:p>
          <w:p w:rsidR="00DC270D" w:rsidRPr="0075262B" w:rsidRDefault="00DC270D">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B676E">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5</w:t>
            </w:r>
            <w:r w:rsidRPr="0075262B">
              <w:rPr>
                <w:rFonts w:ascii="Times New Roman" w:hAnsi="Times New Roman"/>
                <w:b/>
                <w:sz w:val="28"/>
                <w:szCs w:val="28"/>
              </w:rPr>
              <w:t>. Bảo vệ chống chiếu xạ ngoài</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5</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5</w:t>
            </w:r>
            <w:r w:rsidRPr="0075262B">
              <w:rPr>
                <w:rFonts w:ascii="Times New Roman" w:hAnsi="Times New Roman"/>
                <w:sz w:val="28"/>
                <w:szCs w:val="28"/>
              </w:rPr>
              <w:t>.2 Bảo vệ đối với các nguy hiểm do chiếu xạ ngoài.</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B676E">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6</w:t>
            </w:r>
            <w:r w:rsidRPr="0075262B">
              <w:rPr>
                <w:rFonts w:ascii="Times New Roman" w:hAnsi="Times New Roman"/>
                <w:b/>
                <w:sz w:val="28"/>
                <w:szCs w:val="28"/>
              </w:rPr>
              <w:t>. Nguyên lý hoạt động của thiết bị X-quang chẩn đoán y tế và các vấn đề an toàn bức xạ liên quan</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B676E">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7</w:t>
            </w:r>
            <w:r w:rsidRPr="0075262B">
              <w:rPr>
                <w:rFonts w:ascii="Times New Roman" w:hAnsi="Times New Roman"/>
                <w:b/>
                <w:sz w:val="28"/>
                <w:szCs w:val="28"/>
              </w:rPr>
              <w:t>. Các khía cạnh liên quan đến tối ưu hoá an toàn bức xạ trong X-quang chẩn đoán y tế</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B676E">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8</w:t>
            </w:r>
            <w:r w:rsidRPr="0075262B">
              <w:rPr>
                <w:rFonts w:ascii="Times New Roman" w:hAnsi="Times New Roman"/>
                <w:b/>
                <w:sz w:val="28"/>
                <w:szCs w:val="28"/>
              </w:rPr>
              <w:t xml:space="preserve">. </w:t>
            </w:r>
            <w:r>
              <w:rPr>
                <w:rFonts w:ascii="Times New Roman" w:hAnsi="Times New Roman"/>
                <w:b/>
                <w:sz w:val="28"/>
                <w:szCs w:val="28"/>
              </w:rPr>
              <w:t>Hướng dẫn</w:t>
            </w:r>
            <w:r w:rsidRPr="0075262B">
              <w:rPr>
                <w:rFonts w:ascii="Times New Roman" w:hAnsi="Times New Roman"/>
                <w:b/>
                <w:sz w:val="28"/>
                <w:szCs w:val="28"/>
              </w:rPr>
              <w:t xml:space="preserve"> bảo đảm an toàn bức xạ trong </w:t>
            </w:r>
            <w:r>
              <w:rPr>
                <w:rFonts w:ascii="Times New Roman" w:hAnsi="Times New Roman"/>
                <w:b/>
                <w:sz w:val="28"/>
                <w:szCs w:val="28"/>
              </w:rPr>
              <w:t xml:space="preserve">X-quang chẩn đoán </w:t>
            </w:r>
            <w:r w:rsidRPr="0075262B">
              <w:rPr>
                <w:rFonts w:ascii="Times New Roman" w:hAnsi="Times New Roman"/>
                <w:b/>
                <w:sz w:val="28"/>
                <w:szCs w:val="28"/>
              </w:rPr>
              <w:t>y tế</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B676E">
        <w:trPr>
          <w:cantSplit/>
        </w:trPr>
        <w:tc>
          <w:tcPr>
            <w:tcW w:w="9000" w:type="dxa"/>
            <w:gridSpan w:val="2"/>
          </w:tcPr>
          <w:p w:rsidR="00DC270D" w:rsidRDefault="00DC270D" w:rsidP="007F4222">
            <w:pPr>
              <w:rPr>
                <w:b/>
                <w:sz w:val="28"/>
                <w:szCs w:val="28"/>
                <w:lang w:val="nl-NL"/>
              </w:rPr>
            </w:pPr>
            <w:r w:rsidRPr="00FE6E78">
              <w:rPr>
                <w:b/>
                <w:sz w:val="28"/>
                <w:szCs w:val="28"/>
                <w:lang w:val="nl-NL"/>
              </w:rPr>
              <w:lastRenderedPageBreak/>
              <w:t xml:space="preserve">B. </w:t>
            </w:r>
            <w:r>
              <w:rPr>
                <w:b/>
                <w:sz w:val="28"/>
                <w:szCs w:val="28"/>
                <w:lang w:val="nl-NL"/>
              </w:rPr>
              <w:t>Nội dung về</w:t>
            </w:r>
            <w:r w:rsidRPr="00FE6E78">
              <w:rPr>
                <w:b/>
                <w:sz w:val="28"/>
                <w:szCs w:val="28"/>
                <w:lang w:val="nl-NL"/>
              </w:rPr>
              <w:t xml:space="preserve"> pháp luật</w:t>
            </w:r>
          </w:p>
          <w:p w:rsidR="00DC270D" w:rsidRPr="0075262B" w:rsidRDefault="00DC270D" w:rsidP="007F4222">
            <w:pPr>
              <w:rPr>
                <w:sz w:val="28"/>
                <w:szCs w:val="28"/>
                <w:lang w:val="nl-NL"/>
              </w:rPr>
            </w:pPr>
          </w:p>
        </w:tc>
      </w:tr>
      <w:tr w:rsidR="00DC270D" w:rsidRPr="0075262B" w:rsidTr="000B676E">
        <w:trPr>
          <w:cantSplit/>
        </w:trPr>
        <w:tc>
          <w:tcPr>
            <w:tcW w:w="7380" w:type="dxa"/>
          </w:tcPr>
          <w:p w:rsidR="00DC270D" w:rsidRPr="0075262B" w:rsidRDefault="00DC270D" w:rsidP="00352C0C">
            <w:pPr>
              <w:pStyle w:val="ListParagraph"/>
              <w:ind w:left="0"/>
              <w:jc w:val="both"/>
              <w:rPr>
                <w:rFonts w:ascii="Times New Roman" w:hAnsi="Times New Roman"/>
                <w:b/>
                <w:sz w:val="28"/>
                <w:szCs w:val="28"/>
                <w:lang w:val="nl-NL"/>
              </w:rPr>
            </w:pPr>
            <w:r>
              <w:rPr>
                <w:rFonts w:ascii="Times New Roman" w:hAnsi="Times New Roman"/>
                <w:b/>
                <w:sz w:val="28"/>
                <w:szCs w:val="28"/>
                <w:lang w:val="nl-NL"/>
              </w:rPr>
              <w:t>9</w:t>
            </w:r>
            <w:r w:rsidRPr="0075262B">
              <w:rPr>
                <w:rFonts w:ascii="Times New Roman" w:hAnsi="Times New Roman"/>
                <w:b/>
                <w:sz w:val="28"/>
                <w:szCs w:val="28"/>
                <w:lang w:val="nl-NL"/>
              </w:rPr>
              <w:t>. Hệ thống các quy định pháp luật về bảo đảm an toàn bức xạ</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9.1 Luật Năng lượng nguyên tử;</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9.2 Nghị định hướng dẫn thi hành Luật Năng lượng nguyên tử; Nghị định xử phạt vi phạm hành chính trong lĩnh vực năng lượng nguyên tử;</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9.3 Các Thông tư và Tiêu chuẩn liên quan.</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0B676E">
        <w:trPr>
          <w:cantSplit/>
        </w:trPr>
        <w:tc>
          <w:tcPr>
            <w:tcW w:w="7380" w:type="dxa"/>
          </w:tcPr>
          <w:p w:rsidR="00DC270D" w:rsidRPr="0075262B" w:rsidRDefault="00DC270D" w:rsidP="00352C0C">
            <w:pPr>
              <w:pStyle w:val="ListParagraph"/>
              <w:ind w:left="0"/>
              <w:jc w:val="both"/>
              <w:rPr>
                <w:rFonts w:ascii="Times New Roman" w:hAnsi="Times New Roman"/>
                <w:b/>
                <w:sz w:val="28"/>
                <w:szCs w:val="28"/>
                <w:lang w:val="nl-NL"/>
              </w:rPr>
            </w:pPr>
            <w:r>
              <w:rPr>
                <w:rFonts w:ascii="Times New Roman" w:hAnsi="Times New Roman"/>
                <w:b/>
                <w:sz w:val="28"/>
                <w:szCs w:val="28"/>
                <w:lang w:val="nl-NL"/>
              </w:rPr>
              <w:t>10</w:t>
            </w:r>
            <w:r w:rsidRPr="0075262B">
              <w:rPr>
                <w:rFonts w:ascii="Times New Roman" w:hAnsi="Times New Roman"/>
                <w:b/>
                <w:sz w:val="28"/>
                <w:szCs w:val="28"/>
                <w:lang w:val="nl-NL"/>
              </w:rPr>
              <w:t>. Kiểm soát chiếu xạ nghề nghiệp và chiếu xạ công chúng, kiểm soát chiếu xạ y tế</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10.1 Các yêu cầu kiểm soát chiếu xạ nghề nghiệp và chiếu xạ công chúng;</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10.2 Giới hạn liều đối với nhân viên bức xạ và công chúng;</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10.3 Các yêu cầu kiểm soát chiếu xạ y tế.</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pPr>
        <w:rPr>
          <w:sz w:val="28"/>
          <w:szCs w:val="28"/>
          <w:lang w:val="nl-NL"/>
        </w:rPr>
      </w:pPr>
    </w:p>
    <w:p w:rsidR="00DC270D" w:rsidRPr="00F265C9" w:rsidRDefault="00DC270D" w:rsidP="00021D20">
      <w:pPr>
        <w:jc w:val="right"/>
        <w:rPr>
          <w:b/>
          <w:color w:val="000000"/>
          <w:szCs w:val="20"/>
        </w:rPr>
      </w:pPr>
      <w:r w:rsidRPr="0075262B">
        <w:rPr>
          <w:b/>
          <w:sz w:val="28"/>
          <w:szCs w:val="28"/>
          <w:lang w:val="fr-FR" w:eastAsia="vi-VN"/>
        </w:rPr>
        <w:br w:type="page"/>
      </w:r>
      <w:r w:rsidRPr="00DC605F">
        <w:rPr>
          <w:b/>
          <w:color w:val="000000"/>
          <w:sz w:val="26"/>
          <w:szCs w:val="20"/>
        </w:rPr>
        <w:lastRenderedPageBreak/>
        <w:t>Nội dung 2</w:t>
      </w:r>
    </w:p>
    <w:p w:rsidR="00DC605F" w:rsidRDefault="00DC605F" w:rsidP="00DC605F">
      <w:pPr>
        <w:ind w:firstLine="4961"/>
        <w:jc w:val="right"/>
        <w:rPr>
          <w:color w:val="000000"/>
          <w:sz w:val="20"/>
          <w:szCs w:val="20"/>
          <w:lang w:val="nl-NL"/>
        </w:rPr>
      </w:pPr>
      <w:r w:rsidRPr="00063184">
        <w:rPr>
          <w:color w:val="000000"/>
          <w:sz w:val="20"/>
          <w:szCs w:val="20"/>
          <w:lang w:val="nl-NL"/>
        </w:rPr>
        <w:t>Thông tư</w:t>
      </w:r>
      <w:r w:rsidR="00E24B0F">
        <w:rPr>
          <w:color w:val="000000"/>
          <w:sz w:val="20"/>
          <w:szCs w:val="20"/>
          <w:lang w:val="nl-NL"/>
        </w:rPr>
        <w:t xml:space="preserve"> số</w:t>
      </w:r>
      <w:r w:rsidR="009802B0">
        <w:rPr>
          <w:color w:val="000000"/>
          <w:sz w:val="20"/>
          <w:szCs w:val="20"/>
          <w:lang w:val="nl-NL"/>
        </w:rPr>
        <w:t xml:space="preserve"> 34</w:t>
      </w:r>
      <w:r w:rsidRPr="00063184">
        <w:rPr>
          <w:color w:val="000000"/>
          <w:sz w:val="20"/>
          <w:szCs w:val="20"/>
          <w:lang w:val="nl-NL"/>
        </w:rPr>
        <w:t>/2014/TT-BKHCN</w:t>
      </w:r>
    </w:p>
    <w:p w:rsidR="00DC270D" w:rsidRPr="00F05F9A" w:rsidRDefault="00DC270D" w:rsidP="00021D20">
      <w:pPr>
        <w:ind w:firstLine="4961"/>
        <w:jc w:val="right"/>
        <w:rPr>
          <w:color w:val="000000"/>
          <w:szCs w:val="20"/>
        </w:rPr>
      </w:pPr>
    </w:p>
    <w:p w:rsidR="00637110" w:rsidRPr="00A7151B" w:rsidRDefault="00DC270D" w:rsidP="00021D20">
      <w:pPr>
        <w:shd w:val="clear" w:color="auto" w:fill="FFFFFF"/>
        <w:jc w:val="center"/>
        <w:rPr>
          <w:b/>
          <w:sz w:val="26"/>
          <w:szCs w:val="26"/>
        </w:rPr>
      </w:pPr>
      <w:r w:rsidRPr="00A7151B">
        <w:rPr>
          <w:b/>
          <w:sz w:val="26"/>
          <w:szCs w:val="26"/>
        </w:rPr>
        <w:t>CHƯƠNG TRÌNH ÐÀO TẠO AN TOÀN BỨC XẠ</w:t>
      </w:r>
    </w:p>
    <w:p w:rsidR="00DC270D" w:rsidRPr="0075262B" w:rsidRDefault="00DC270D" w:rsidP="00021D20">
      <w:pPr>
        <w:shd w:val="clear" w:color="auto" w:fill="FFFFFF"/>
        <w:jc w:val="center"/>
        <w:rPr>
          <w:b/>
          <w:sz w:val="28"/>
          <w:szCs w:val="28"/>
        </w:rPr>
      </w:pPr>
      <w:r w:rsidRPr="00A7151B">
        <w:rPr>
          <w:b/>
          <w:sz w:val="26"/>
          <w:szCs w:val="26"/>
        </w:rPr>
        <w:t>CHO NHÂN VIÊN BỨC XẠ TRONG</w:t>
      </w:r>
      <w:r w:rsidR="00406B8F" w:rsidRPr="00A7151B">
        <w:rPr>
          <w:b/>
          <w:sz w:val="26"/>
          <w:szCs w:val="26"/>
        </w:rPr>
        <w:t xml:space="preserve"> </w:t>
      </w:r>
      <w:r w:rsidRPr="00A7151B">
        <w:rPr>
          <w:b/>
          <w:sz w:val="26"/>
          <w:szCs w:val="26"/>
        </w:rPr>
        <w:t xml:space="preserve"> XẠ TRỊ</w:t>
      </w:r>
    </w:p>
    <w:p w:rsidR="00DC270D" w:rsidRPr="0075262B" w:rsidRDefault="000649E1" w:rsidP="00326FD2">
      <w:pPr>
        <w:spacing w:after="120" w:line="360" w:lineRule="exact"/>
        <w:jc w:val="both"/>
        <w:rPr>
          <w:b/>
          <w:sz w:val="28"/>
          <w:szCs w:val="28"/>
        </w:rPr>
      </w:pPr>
      <w:r>
        <w:rPr>
          <w:noProof/>
        </w:rPr>
        <w:pict>
          <v:shape id="_x0000_s1028" type="#_x0000_t32" style="position:absolute;left:0;text-align:left;margin-left:142.45pt;margin-top:5.8pt;width:162pt;height:0;z-index:3" o:connectortype="straight"/>
        </w:pic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622E5F">
        <w:trPr>
          <w:cantSplit/>
          <w:tblHeader/>
        </w:trPr>
        <w:tc>
          <w:tcPr>
            <w:tcW w:w="738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962BBA">
            <w:pPr>
              <w:jc w:val="center"/>
              <w:rPr>
                <w:b/>
                <w:sz w:val="28"/>
                <w:szCs w:val="28"/>
                <w:lang w:val="nl-NL"/>
              </w:rPr>
            </w:pPr>
            <w:r w:rsidRPr="0075262B">
              <w:rPr>
                <w:b/>
                <w:sz w:val="28"/>
                <w:szCs w:val="28"/>
                <w:lang w:val="nl-NL"/>
              </w:rPr>
              <w:t>Thời lượng đào tạo</w:t>
            </w:r>
          </w:p>
        </w:tc>
      </w:tr>
      <w:tr w:rsidR="00DC270D" w:rsidRPr="0075262B" w:rsidTr="00EC05FB">
        <w:trPr>
          <w:cantSplit/>
        </w:trPr>
        <w:tc>
          <w:tcPr>
            <w:tcW w:w="9000" w:type="dxa"/>
            <w:gridSpan w:val="2"/>
          </w:tcPr>
          <w:p w:rsidR="00DC270D" w:rsidRDefault="00DC270D" w:rsidP="001F2B1D">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1F2B1D">
            <w:pPr>
              <w:rPr>
                <w:sz w:val="28"/>
                <w:szCs w:val="28"/>
                <w:lang w:val="nl-NL"/>
              </w:rPr>
            </w:pPr>
          </w:p>
        </w:tc>
      </w:tr>
      <w:tr w:rsidR="00DC270D" w:rsidRPr="0075262B" w:rsidTr="00622E5F">
        <w:trPr>
          <w:cantSplit/>
        </w:trPr>
        <w:tc>
          <w:tcPr>
            <w:tcW w:w="7380" w:type="dxa"/>
          </w:tcPr>
          <w:p w:rsidR="00DC270D" w:rsidRPr="0075262B" w:rsidRDefault="00DC270D" w:rsidP="00352C0C">
            <w:pPr>
              <w:jc w:val="both"/>
              <w:rPr>
                <w:b/>
                <w:sz w:val="28"/>
                <w:szCs w:val="28"/>
              </w:rPr>
            </w:pPr>
            <w:r w:rsidRPr="0075262B">
              <w:rPr>
                <w:b/>
                <w:sz w:val="28"/>
                <w:szCs w:val="28"/>
              </w:rPr>
              <w:t>1. Khái niệm cơ bản về bức xạ ion hóa</w:t>
            </w:r>
          </w:p>
          <w:p w:rsidR="00DC270D" w:rsidRPr="0075262B" w:rsidRDefault="00DC270D" w:rsidP="00352C0C">
            <w:pPr>
              <w:pStyle w:val="ListParagraph"/>
              <w:ind w:left="772" w:hanging="454"/>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772" w:hanging="454"/>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772" w:hanging="454"/>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C049E9">
            <w:pPr>
              <w:pStyle w:val="ListParagraph"/>
              <w:ind w:left="772" w:hanging="454"/>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622E5F">
        <w:trPr>
          <w:cantSplit/>
        </w:trPr>
        <w:tc>
          <w:tcPr>
            <w:tcW w:w="7380" w:type="dxa"/>
          </w:tcPr>
          <w:p w:rsidR="00DC270D" w:rsidRPr="0075262B" w:rsidRDefault="00DC270D" w:rsidP="00715AEA">
            <w:pPr>
              <w:jc w:val="both"/>
              <w:rPr>
                <w:b/>
                <w:sz w:val="28"/>
                <w:szCs w:val="28"/>
              </w:rPr>
            </w:pPr>
            <w:r w:rsidRPr="0075262B">
              <w:rPr>
                <w:b/>
                <w:sz w:val="28"/>
                <w:szCs w:val="28"/>
              </w:rPr>
              <w:t>2. Tương tác của bức xạ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2.4 Tương tác của hạt nơtron với vật chất.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622E5F">
        <w:trPr>
          <w:cantSplit/>
        </w:trPr>
        <w:tc>
          <w:tcPr>
            <w:tcW w:w="7380" w:type="dxa"/>
          </w:tcPr>
          <w:p w:rsidR="00DC270D" w:rsidRPr="0075262B" w:rsidRDefault="00DC270D" w:rsidP="00715AEA">
            <w:pPr>
              <w:jc w:val="both"/>
              <w:rPr>
                <w:b/>
                <w:sz w:val="28"/>
                <w:szCs w:val="28"/>
              </w:rPr>
            </w:pPr>
            <w:r w:rsidRPr="0075262B">
              <w:rPr>
                <w:b/>
                <w:sz w:val="28"/>
                <w:szCs w:val="28"/>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 tia X, tia gamma</w:t>
            </w:r>
            <w:r w:rsidR="00C86F8A">
              <w:rPr>
                <w:rFonts w:ascii="Times New Roman" w:hAnsi="Times New Roman"/>
                <w:sz w:val="28"/>
                <w:szCs w:val="28"/>
              </w:rPr>
              <w:t xml:space="preserve">, tia anpha, tia bêta </w:t>
            </w:r>
            <w:r w:rsidRPr="0075262B">
              <w:rPr>
                <w:rFonts w:ascii="Times New Roman" w:hAnsi="Times New Roman"/>
                <w:sz w:val="28"/>
                <w:szCs w:val="28"/>
              </w:rPr>
              <w:t xml:space="preserve"> và nơtron</w:t>
            </w:r>
            <w:r>
              <w:rPr>
                <w:rFonts w:ascii="Times New Roman" w:hAnsi="Times New Roman"/>
                <w:sz w:val="28"/>
                <w:szCs w:val="28"/>
              </w:rPr>
              <w:t>, đánh giá liều chiếu xạ cá nhân</w:t>
            </w:r>
            <w:r w:rsidRPr="0075262B">
              <w:rPr>
                <w:rFonts w:ascii="Times New Roman" w:hAnsi="Times New Roman"/>
                <w:sz w:val="28"/>
                <w:szCs w:val="28"/>
              </w:rPr>
              <w:t>;</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 tia X, tia gamma</w:t>
            </w:r>
            <w:r w:rsidR="00104D4D">
              <w:rPr>
                <w:rFonts w:ascii="Times New Roman" w:hAnsi="Times New Roman"/>
                <w:sz w:val="28"/>
                <w:szCs w:val="28"/>
              </w:rPr>
              <w:t>, tia bêta</w:t>
            </w:r>
            <w:r w:rsidRPr="0075262B">
              <w:rPr>
                <w:rFonts w:ascii="Times New Roman" w:hAnsi="Times New Roman"/>
                <w:sz w:val="28"/>
                <w:szCs w:val="28"/>
              </w:rPr>
              <w:t xml:space="preserve"> và nơtron</w:t>
            </w:r>
            <w:r>
              <w:rPr>
                <w:rFonts w:ascii="Times New Roman" w:hAnsi="Times New Roman"/>
                <w:sz w:val="28"/>
                <w:szCs w:val="28"/>
              </w:rPr>
              <w:t>, hướng dẫn sử dụng liều kế cá nhân</w:t>
            </w:r>
            <w:r w:rsidRPr="0075262B">
              <w:rPr>
                <w:rFonts w:ascii="Times New Roman" w:hAnsi="Times New Roman"/>
                <w:sz w:val="28"/>
                <w:szCs w:val="28"/>
              </w:rPr>
              <w: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622E5F">
        <w:trPr>
          <w:cantSplit/>
        </w:trPr>
        <w:tc>
          <w:tcPr>
            <w:tcW w:w="7380" w:type="dxa"/>
          </w:tcPr>
          <w:p w:rsidR="00DC270D" w:rsidRPr="0075262B" w:rsidRDefault="00DC270D" w:rsidP="00715AEA">
            <w:pPr>
              <w:jc w:val="both"/>
              <w:rPr>
                <w:b/>
                <w:sz w:val="28"/>
                <w:szCs w:val="28"/>
              </w:rPr>
            </w:pPr>
            <w:r w:rsidRPr="0075262B">
              <w:rPr>
                <w:b/>
                <w:sz w:val="28"/>
                <w:szCs w:val="28"/>
              </w:rPr>
              <w:t>4. Hiệu ứng sinh học của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622E5F">
        <w:trPr>
          <w:cantSplit/>
        </w:trPr>
        <w:tc>
          <w:tcPr>
            <w:tcW w:w="7380" w:type="dxa"/>
          </w:tcPr>
          <w:p w:rsidR="00DC270D" w:rsidRPr="0075262B" w:rsidRDefault="00DC270D" w:rsidP="00241207">
            <w:pPr>
              <w:jc w:val="both"/>
              <w:rPr>
                <w:b/>
                <w:sz w:val="28"/>
                <w:szCs w:val="28"/>
              </w:rPr>
            </w:pPr>
            <w:r>
              <w:rPr>
                <w:b/>
                <w:sz w:val="28"/>
                <w:szCs w:val="28"/>
              </w:rPr>
              <w:t>5</w:t>
            </w:r>
            <w:r w:rsidRPr="0075262B">
              <w:rPr>
                <w:b/>
                <w:sz w:val="28"/>
                <w:szCs w:val="28"/>
              </w:rPr>
              <w:t>. Nguyên lý hoạt động của các thiết bị xạ trị (máy gia tốc</w:t>
            </w:r>
            <w:r w:rsidR="00E21D30">
              <w:rPr>
                <w:b/>
                <w:sz w:val="28"/>
                <w:szCs w:val="28"/>
              </w:rPr>
              <w:t xml:space="preserve"> xạ trị</w:t>
            </w:r>
            <w:r w:rsidRPr="0075262B">
              <w:rPr>
                <w:b/>
                <w:sz w:val="28"/>
                <w:szCs w:val="28"/>
              </w:rPr>
              <w:t xml:space="preserve">, thiết bị </w:t>
            </w:r>
            <w:r w:rsidR="00240D95">
              <w:rPr>
                <w:b/>
                <w:sz w:val="28"/>
                <w:szCs w:val="28"/>
              </w:rPr>
              <w:t xml:space="preserve">xạ trị </w:t>
            </w:r>
            <w:r w:rsidRPr="0075262B">
              <w:rPr>
                <w:b/>
                <w:sz w:val="28"/>
                <w:szCs w:val="28"/>
              </w:rPr>
              <w:t xml:space="preserve">sử dụng nguồn phóng xạ) và các vấn đề an toàn bức xạ </w:t>
            </w:r>
            <w:r>
              <w:rPr>
                <w:b/>
                <w:sz w:val="28"/>
                <w:szCs w:val="28"/>
              </w:rPr>
              <w:t>liên</w:t>
            </w:r>
            <w:r w:rsidRPr="0075262B">
              <w:rPr>
                <w:b/>
                <w:sz w:val="28"/>
                <w:szCs w:val="28"/>
              </w:rPr>
              <w:t xml:space="preserve"> quan</w:t>
            </w:r>
          </w:p>
          <w:p w:rsidR="00DC270D" w:rsidRPr="0075262B" w:rsidRDefault="00DC270D" w:rsidP="00241207">
            <w:pPr>
              <w:rPr>
                <w:sz w:val="28"/>
                <w:szCs w:val="28"/>
                <w:lang w:val="nl-NL"/>
              </w:rPr>
            </w:pPr>
          </w:p>
        </w:tc>
        <w:tc>
          <w:tcPr>
            <w:tcW w:w="162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622E5F">
        <w:trPr>
          <w:cantSplit/>
        </w:trPr>
        <w:tc>
          <w:tcPr>
            <w:tcW w:w="7380" w:type="dxa"/>
          </w:tcPr>
          <w:p w:rsidR="00DC270D" w:rsidRPr="0075262B" w:rsidRDefault="00DC270D" w:rsidP="00352C0C">
            <w:pPr>
              <w:jc w:val="both"/>
              <w:rPr>
                <w:b/>
                <w:sz w:val="28"/>
                <w:szCs w:val="28"/>
              </w:rPr>
            </w:pPr>
            <w:r>
              <w:rPr>
                <w:b/>
                <w:sz w:val="28"/>
                <w:szCs w:val="28"/>
              </w:rPr>
              <w:lastRenderedPageBreak/>
              <w:t>6</w:t>
            </w:r>
            <w:r w:rsidRPr="0075262B">
              <w:rPr>
                <w:b/>
                <w:sz w:val="28"/>
                <w:szCs w:val="28"/>
              </w:rPr>
              <w:t>. Bảo vệ chống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622E5F">
        <w:trPr>
          <w:cantSplit/>
        </w:trPr>
        <w:tc>
          <w:tcPr>
            <w:tcW w:w="7380" w:type="dxa"/>
          </w:tcPr>
          <w:p w:rsidR="00DC270D" w:rsidRPr="0075262B" w:rsidRDefault="00DC270D" w:rsidP="00352C0C">
            <w:pPr>
              <w:jc w:val="both"/>
              <w:rPr>
                <w:b/>
                <w:sz w:val="28"/>
                <w:szCs w:val="28"/>
              </w:rPr>
            </w:pPr>
            <w:r>
              <w:rPr>
                <w:b/>
                <w:sz w:val="28"/>
                <w:szCs w:val="28"/>
              </w:rPr>
              <w:t>7</w:t>
            </w:r>
            <w:r w:rsidRPr="0075262B">
              <w:rPr>
                <w:b/>
                <w:sz w:val="28"/>
                <w:szCs w:val="28"/>
              </w:rPr>
              <w:t>. Các khía cạnh liên quan đến tối ưu hoá an toàn bức xạ trong xạ trị</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622E5F">
        <w:trPr>
          <w:cantSplit/>
        </w:trPr>
        <w:tc>
          <w:tcPr>
            <w:tcW w:w="7380" w:type="dxa"/>
          </w:tcPr>
          <w:p w:rsidR="00DC270D" w:rsidRPr="0075262B" w:rsidRDefault="00DC270D" w:rsidP="00352C0C">
            <w:pPr>
              <w:jc w:val="both"/>
              <w:rPr>
                <w:b/>
                <w:sz w:val="28"/>
                <w:szCs w:val="28"/>
              </w:rPr>
            </w:pPr>
            <w:r>
              <w:rPr>
                <w:b/>
                <w:sz w:val="28"/>
                <w:szCs w:val="28"/>
              </w:rPr>
              <w:t>8</w:t>
            </w:r>
            <w:r w:rsidRPr="0075262B">
              <w:rPr>
                <w:b/>
                <w:sz w:val="28"/>
                <w:szCs w:val="28"/>
              </w:rPr>
              <w:t xml:space="preserve">. </w:t>
            </w:r>
            <w:r>
              <w:rPr>
                <w:b/>
                <w:sz w:val="28"/>
                <w:szCs w:val="28"/>
              </w:rPr>
              <w:t>Hướng dẫn</w:t>
            </w:r>
            <w:r w:rsidRPr="0075262B">
              <w:rPr>
                <w:b/>
                <w:sz w:val="28"/>
                <w:szCs w:val="28"/>
              </w:rPr>
              <w:t xml:space="preserve"> bảo đảm an toàn bức xạ trong </w:t>
            </w:r>
            <w:r>
              <w:rPr>
                <w:b/>
                <w:sz w:val="28"/>
                <w:szCs w:val="28"/>
              </w:rPr>
              <w:t>xạ trị</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EC05FB">
        <w:trPr>
          <w:cantSplit/>
        </w:trPr>
        <w:tc>
          <w:tcPr>
            <w:tcW w:w="9000" w:type="dxa"/>
            <w:gridSpan w:val="2"/>
          </w:tcPr>
          <w:p w:rsidR="00DC270D" w:rsidRDefault="00DC270D" w:rsidP="0050236C">
            <w:pPr>
              <w:rPr>
                <w:b/>
                <w:sz w:val="28"/>
                <w:szCs w:val="28"/>
              </w:rPr>
            </w:pPr>
            <w:r w:rsidRPr="00E165F2">
              <w:rPr>
                <w:b/>
                <w:sz w:val="28"/>
                <w:szCs w:val="28"/>
              </w:rPr>
              <w:t xml:space="preserve">B. </w:t>
            </w:r>
            <w:r>
              <w:rPr>
                <w:b/>
                <w:sz w:val="28"/>
                <w:szCs w:val="28"/>
              </w:rPr>
              <w:t>Nội dung về</w:t>
            </w:r>
            <w:r w:rsidRPr="00E165F2">
              <w:rPr>
                <w:b/>
                <w:sz w:val="28"/>
                <w:szCs w:val="28"/>
              </w:rPr>
              <w:t xml:space="preserve"> pháp luật</w:t>
            </w:r>
          </w:p>
          <w:p w:rsidR="00DC270D" w:rsidRPr="0075262B" w:rsidRDefault="00DC270D" w:rsidP="0050236C">
            <w:pPr>
              <w:rPr>
                <w:sz w:val="28"/>
                <w:szCs w:val="28"/>
                <w:lang w:val="nl-NL"/>
              </w:rPr>
            </w:pPr>
          </w:p>
        </w:tc>
      </w:tr>
      <w:tr w:rsidR="00DC270D" w:rsidRPr="0075262B" w:rsidTr="00622E5F">
        <w:trPr>
          <w:cantSplit/>
        </w:trPr>
        <w:tc>
          <w:tcPr>
            <w:tcW w:w="7380" w:type="dxa"/>
          </w:tcPr>
          <w:p w:rsidR="00DC270D" w:rsidRPr="0075262B" w:rsidRDefault="00DC270D" w:rsidP="00352C0C">
            <w:pPr>
              <w:pStyle w:val="ListParagraph"/>
              <w:ind w:left="0"/>
              <w:jc w:val="both"/>
              <w:rPr>
                <w:rFonts w:ascii="Times New Roman" w:hAnsi="Times New Roman"/>
                <w:b/>
                <w:sz w:val="28"/>
                <w:szCs w:val="28"/>
                <w:lang w:val="nl-NL"/>
              </w:rPr>
            </w:pPr>
            <w:r>
              <w:rPr>
                <w:rFonts w:ascii="Times New Roman" w:hAnsi="Times New Roman"/>
                <w:b/>
                <w:sz w:val="28"/>
                <w:szCs w:val="28"/>
                <w:lang w:val="nl-NL"/>
              </w:rPr>
              <w:t>9</w:t>
            </w:r>
            <w:r w:rsidRPr="0075262B">
              <w:rPr>
                <w:rFonts w:ascii="Times New Roman" w:hAnsi="Times New Roman"/>
                <w:b/>
                <w:sz w:val="28"/>
                <w:szCs w:val="28"/>
                <w:lang w:val="nl-NL"/>
              </w:rPr>
              <w:t>. Hệ thống các quy định pháp luật về bảo đảm an toàn bức xạ</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9.1 Luật Năng lượng nguyên tử;</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9.2 Nghị định hướng dẫn thi hành Luật Năng lượng nguyên tử; Nghị định xử phạt vi phạm hành chính trong lĩnh vực năng lượng nguyên tử;</w:t>
            </w:r>
          </w:p>
          <w:p w:rsidR="00DC270D" w:rsidRPr="00772329" w:rsidRDefault="00DC270D" w:rsidP="00352C0C">
            <w:pPr>
              <w:pStyle w:val="ListParagraph"/>
              <w:ind w:left="772" w:hanging="454"/>
              <w:jc w:val="both"/>
              <w:rPr>
                <w:rFonts w:ascii="Times New Roman" w:hAnsi="Times New Roman"/>
                <w:sz w:val="28"/>
                <w:szCs w:val="28"/>
                <w:lang w:val="nl-NL"/>
              </w:rPr>
            </w:pPr>
            <w:r w:rsidRPr="00772329">
              <w:rPr>
                <w:rFonts w:ascii="Times New Roman" w:hAnsi="Times New Roman"/>
                <w:sz w:val="28"/>
                <w:szCs w:val="28"/>
                <w:lang w:val="nl-NL"/>
              </w:rPr>
              <w:t>9.3 Các Thông tư và Tiêu chuẩn liên quan.</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622E5F">
        <w:trPr>
          <w:cantSplit/>
        </w:trPr>
        <w:tc>
          <w:tcPr>
            <w:tcW w:w="7380" w:type="dxa"/>
          </w:tcPr>
          <w:p w:rsidR="00DC270D" w:rsidRPr="0075262B" w:rsidRDefault="00DC270D" w:rsidP="00352C0C">
            <w:pPr>
              <w:jc w:val="both"/>
              <w:rPr>
                <w:b/>
                <w:sz w:val="28"/>
                <w:szCs w:val="28"/>
              </w:rPr>
            </w:pPr>
            <w:r>
              <w:rPr>
                <w:b/>
                <w:sz w:val="28"/>
                <w:szCs w:val="28"/>
              </w:rPr>
              <w:t>10</w:t>
            </w:r>
            <w:r w:rsidRPr="0075262B">
              <w:rPr>
                <w:b/>
                <w:sz w:val="28"/>
                <w:szCs w:val="28"/>
              </w:rPr>
              <w:t>. Kiểm soát chiếu xạ nghề nghiệp và chiếu xạ công chúng, kiểm soát chiếu xạ y tế</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.1 Các yêu cầu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.2 Giới hạn liều đối với nhân viên bức xạ và công chúng;</w:t>
            </w:r>
          </w:p>
          <w:p w:rsidR="00DC270D"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.3 Các yêu cầu kiểm soát chiếu xạ y tế.</w:t>
            </w:r>
          </w:p>
          <w:p w:rsidR="00DC270D" w:rsidRPr="0075262B" w:rsidRDefault="00DC270D" w:rsidP="00352C0C">
            <w:pPr>
              <w:pStyle w:val="ListParagraph"/>
              <w:ind w:left="772" w:hanging="454"/>
              <w:jc w:val="both"/>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622E5F">
        <w:trPr>
          <w:cantSplit/>
        </w:trPr>
        <w:tc>
          <w:tcPr>
            <w:tcW w:w="7380" w:type="dxa"/>
          </w:tcPr>
          <w:p w:rsidR="00DC270D" w:rsidRPr="0075262B" w:rsidRDefault="00DC270D" w:rsidP="00715AEA">
            <w:pPr>
              <w:jc w:val="both"/>
              <w:rPr>
                <w:b/>
                <w:sz w:val="28"/>
                <w:szCs w:val="28"/>
              </w:rPr>
            </w:pPr>
            <w:r w:rsidRPr="0075262B">
              <w:rPr>
                <w:b/>
                <w:sz w:val="28"/>
                <w:szCs w:val="28"/>
              </w:rPr>
              <w:t xml:space="preserve">11. </w:t>
            </w:r>
            <w:r>
              <w:rPr>
                <w:b/>
                <w:sz w:val="28"/>
                <w:szCs w:val="28"/>
              </w:rPr>
              <w:t>Yêu cầu</w:t>
            </w:r>
            <w:r w:rsidRPr="0075262B">
              <w:rPr>
                <w:b/>
                <w:sz w:val="28"/>
                <w:szCs w:val="28"/>
              </w:rPr>
              <w:t xml:space="preserve"> bảo đảm an ninh nguồn phóng xạ </w:t>
            </w:r>
          </w:p>
          <w:p w:rsidR="00DC270D" w:rsidRPr="0075262B" w:rsidRDefault="00DC270D" w:rsidP="00715AEA">
            <w:pPr>
              <w:jc w:val="both"/>
              <w:rPr>
                <w:b/>
                <w:sz w:val="28"/>
                <w:szCs w:val="28"/>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622E5F">
        <w:trPr>
          <w:cantSplit/>
        </w:trPr>
        <w:tc>
          <w:tcPr>
            <w:tcW w:w="7380" w:type="dxa"/>
          </w:tcPr>
          <w:p w:rsidR="00DC270D" w:rsidRDefault="00DC270D" w:rsidP="00715AEA">
            <w:pPr>
              <w:jc w:val="both"/>
              <w:rPr>
                <w:b/>
                <w:sz w:val="28"/>
                <w:szCs w:val="28"/>
              </w:rPr>
            </w:pPr>
            <w:r>
              <w:rPr>
                <w:b/>
                <w:sz w:val="28"/>
                <w:szCs w:val="28"/>
              </w:rPr>
              <w:t>12. Kế hoạch ứng phó sự cố bức xạ</w:t>
            </w:r>
          </w:p>
          <w:p w:rsidR="00DC270D" w:rsidRPr="0075262B" w:rsidRDefault="00DC270D" w:rsidP="00715AEA">
            <w:pPr>
              <w:jc w:val="both"/>
              <w:rPr>
                <w:b/>
                <w:sz w:val="28"/>
                <w:szCs w:val="28"/>
              </w:rPr>
            </w:pPr>
          </w:p>
        </w:tc>
        <w:tc>
          <w:tcPr>
            <w:tcW w:w="1620" w:type="dxa"/>
          </w:tcPr>
          <w:p w:rsidR="00DC270D"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464E4C">
      <w:pPr>
        <w:jc w:val="both"/>
        <w:rPr>
          <w:sz w:val="28"/>
          <w:szCs w:val="28"/>
          <w:lang w:val="fr-FR"/>
        </w:rPr>
      </w:pPr>
      <w:r w:rsidRPr="0075262B">
        <w:rPr>
          <w:i/>
          <w:sz w:val="28"/>
          <w:szCs w:val="28"/>
          <w:lang w:val="fr-FR"/>
        </w:rPr>
        <w:br/>
      </w:r>
    </w:p>
    <w:p w:rsidR="00DC270D" w:rsidRPr="00F265C9" w:rsidRDefault="00DC270D" w:rsidP="007406C8">
      <w:pPr>
        <w:jc w:val="right"/>
        <w:rPr>
          <w:b/>
          <w:color w:val="000000"/>
          <w:szCs w:val="20"/>
        </w:rPr>
      </w:pPr>
      <w:r w:rsidRPr="0075262B">
        <w:rPr>
          <w:b/>
          <w:sz w:val="28"/>
          <w:szCs w:val="28"/>
          <w:lang w:val="fr-FR" w:eastAsia="vi-VN"/>
        </w:rPr>
        <w:br w:type="page"/>
      </w:r>
      <w:r w:rsidRPr="00883FB1">
        <w:rPr>
          <w:b/>
          <w:color w:val="000000"/>
          <w:sz w:val="26"/>
          <w:szCs w:val="20"/>
        </w:rPr>
        <w:lastRenderedPageBreak/>
        <w:t>Nội dung 3</w:t>
      </w:r>
    </w:p>
    <w:p w:rsidR="00D57D09" w:rsidRDefault="00D57D09" w:rsidP="00D57D09">
      <w:pPr>
        <w:ind w:firstLine="4961"/>
        <w:jc w:val="right"/>
        <w:rPr>
          <w:color w:val="000000"/>
          <w:sz w:val="20"/>
          <w:szCs w:val="20"/>
          <w:lang w:val="nl-NL"/>
        </w:rPr>
      </w:pPr>
      <w:r w:rsidRPr="00063184">
        <w:rPr>
          <w:color w:val="000000"/>
          <w:sz w:val="20"/>
          <w:szCs w:val="20"/>
          <w:lang w:val="nl-NL"/>
        </w:rPr>
        <w:t>Thông tư</w:t>
      </w:r>
      <w:r w:rsidR="00A7151B">
        <w:rPr>
          <w:color w:val="000000"/>
          <w:sz w:val="20"/>
          <w:szCs w:val="20"/>
          <w:lang w:val="nl-NL"/>
        </w:rPr>
        <w:t xml:space="preserve"> số</w:t>
      </w:r>
      <w:r w:rsidR="009802B0">
        <w:rPr>
          <w:color w:val="000000"/>
          <w:sz w:val="20"/>
          <w:szCs w:val="20"/>
          <w:lang w:val="nl-NL"/>
        </w:rPr>
        <w:t xml:space="preserve"> 34</w:t>
      </w:r>
      <w:r w:rsidRPr="00063184">
        <w:rPr>
          <w:color w:val="000000"/>
          <w:sz w:val="20"/>
          <w:szCs w:val="20"/>
          <w:lang w:val="nl-NL"/>
        </w:rPr>
        <w:t>/2014/TT-BKHCN</w:t>
      </w:r>
    </w:p>
    <w:p w:rsidR="00D57D09" w:rsidRDefault="00D57D09" w:rsidP="00D57D09">
      <w:pPr>
        <w:ind w:firstLine="4961"/>
        <w:jc w:val="right"/>
        <w:rPr>
          <w:color w:val="000000"/>
          <w:sz w:val="20"/>
          <w:szCs w:val="20"/>
          <w:lang w:val="nl-NL"/>
        </w:rPr>
      </w:pPr>
    </w:p>
    <w:p w:rsidR="00DC270D" w:rsidRPr="00AD65E7" w:rsidRDefault="00DC270D">
      <w:pPr>
        <w:spacing w:after="120"/>
        <w:jc w:val="center"/>
        <w:rPr>
          <w:b/>
          <w:sz w:val="26"/>
          <w:szCs w:val="26"/>
          <w:lang w:eastAsia="vi-VN"/>
        </w:rPr>
      </w:pPr>
      <w:r w:rsidRPr="00AD65E7">
        <w:rPr>
          <w:b/>
          <w:sz w:val="26"/>
          <w:szCs w:val="26"/>
          <w:lang w:eastAsia="vi-VN"/>
        </w:rPr>
        <w:t>CHƯƠNG TRÌNH ĐÀO TẠO AN TOÀN BỨC XẠ</w:t>
      </w:r>
      <w:r w:rsidRPr="00AD65E7">
        <w:rPr>
          <w:b/>
          <w:sz w:val="26"/>
          <w:szCs w:val="26"/>
          <w:lang w:eastAsia="vi-VN"/>
        </w:rPr>
        <w:br/>
        <w:t>CHO NHÂN VIÊN BỨC XẠ TRONG Y HỌC HẠT NHÂN</w:t>
      </w:r>
    </w:p>
    <w:p w:rsidR="00DC270D" w:rsidRPr="00772329" w:rsidRDefault="000649E1" w:rsidP="00326FD2">
      <w:pPr>
        <w:jc w:val="center"/>
        <w:rPr>
          <w:i/>
          <w:sz w:val="28"/>
          <w:szCs w:val="28"/>
        </w:rPr>
      </w:pPr>
      <w:r>
        <w:rPr>
          <w:noProof/>
        </w:rPr>
        <w:pict>
          <v:shape id="_x0000_s1029" type="#_x0000_t32" style="position:absolute;left:0;text-align:left;margin-left:151.45pt;margin-top:1.85pt;width:162pt;height:0;z-index:4" o:connectortype="straight"/>
        </w:pic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0"/>
        <w:gridCol w:w="1800"/>
      </w:tblGrid>
      <w:tr w:rsidR="00DC270D" w:rsidRPr="0075262B" w:rsidTr="003A7A28">
        <w:trPr>
          <w:cantSplit/>
          <w:tblHeader/>
        </w:trPr>
        <w:tc>
          <w:tcPr>
            <w:tcW w:w="720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800" w:type="dxa"/>
            <w:vAlign w:val="center"/>
          </w:tcPr>
          <w:p w:rsidR="00DC270D" w:rsidRPr="0075262B" w:rsidRDefault="00DC270D" w:rsidP="00962BBA">
            <w:pPr>
              <w:jc w:val="center"/>
              <w:rPr>
                <w:b/>
                <w:sz w:val="28"/>
                <w:szCs w:val="28"/>
                <w:lang w:val="nl-NL"/>
              </w:rPr>
            </w:pPr>
            <w:r w:rsidRPr="0075262B">
              <w:rPr>
                <w:b/>
                <w:sz w:val="28"/>
                <w:szCs w:val="28"/>
                <w:lang w:val="nl-NL"/>
              </w:rPr>
              <w:t>Thời lượng</w:t>
            </w:r>
          </w:p>
          <w:p w:rsidR="00DC270D" w:rsidRPr="0075262B" w:rsidRDefault="00DC270D" w:rsidP="00962BBA">
            <w:pPr>
              <w:jc w:val="center"/>
              <w:rPr>
                <w:b/>
                <w:sz w:val="28"/>
                <w:szCs w:val="28"/>
                <w:lang w:val="nl-NL"/>
              </w:rPr>
            </w:pPr>
            <w:r w:rsidRPr="0075262B">
              <w:rPr>
                <w:b/>
                <w:sz w:val="28"/>
                <w:szCs w:val="28"/>
                <w:lang w:val="nl-NL"/>
              </w:rPr>
              <w:t>đào tạo</w:t>
            </w:r>
          </w:p>
        </w:tc>
      </w:tr>
      <w:tr w:rsidR="00DC270D" w:rsidRPr="0075262B" w:rsidTr="003437D3">
        <w:trPr>
          <w:cantSplit/>
        </w:trPr>
        <w:tc>
          <w:tcPr>
            <w:tcW w:w="9000" w:type="dxa"/>
            <w:gridSpan w:val="2"/>
          </w:tcPr>
          <w:p w:rsidR="00DC270D" w:rsidRDefault="00DC270D" w:rsidP="00CB321C">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CB321C">
            <w:pPr>
              <w:rPr>
                <w:sz w:val="28"/>
                <w:szCs w:val="28"/>
                <w:lang w:val="nl-NL"/>
              </w:rPr>
            </w:pPr>
          </w:p>
        </w:tc>
      </w:tr>
      <w:tr w:rsidR="00DC270D" w:rsidRPr="0075262B" w:rsidTr="003A7A28">
        <w:trPr>
          <w:cantSplit/>
        </w:trPr>
        <w:tc>
          <w:tcPr>
            <w:tcW w:w="7200"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1. Khái niệm cơ bản về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4F75C9">
            <w:pPr>
              <w:pStyle w:val="ListParagraph"/>
              <w:ind w:left="885" w:hanging="567"/>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80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3A7A28">
        <w:trPr>
          <w:cantSplit/>
        </w:trPr>
        <w:tc>
          <w:tcPr>
            <w:tcW w:w="7200" w:type="dxa"/>
          </w:tcPr>
          <w:p w:rsidR="00DC270D" w:rsidRPr="0075262B" w:rsidRDefault="00DC270D" w:rsidP="00715AEA">
            <w:pPr>
              <w:pStyle w:val="ListParagraph"/>
              <w:tabs>
                <w:tab w:val="left" w:pos="426"/>
              </w:tabs>
              <w:ind w:left="0"/>
              <w:jc w:val="both"/>
              <w:rPr>
                <w:rFonts w:ascii="Times New Roman" w:hAnsi="Times New Roman"/>
                <w:b/>
                <w:sz w:val="28"/>
                <w:szCs w:val="28"/>
              </w:rPr>
            </w:pPr>
            <w:r w:rsidRPr="0075262B">
              <w:rPr>
                <w:rFonts w:ascii="Times New Roman" w:hAnsi="Times New Roman"/>
                <w:b/>
                <w:sz w:val="28"/>
                <w:szCs w:val="28"/>
              </w:rPr>
              <w:t>2. Tương tác của bức xạ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w:t>
            </w:r>
            <w:r w:rsidR="001B4B69">
              <w:rPr>
                <w:rFonts w:ascii="Times New Roman" w:hAnsi="Times New Roman"/>
                <w:sz w:val="28"/>
                <w:szCs w:val="28"/>
              </w:rPr>
              <w:t>t;</w:t>
            </w:r>
          </w:p>
          <w:p w:rsidR="0023284A" w:rsidRPr="0075262B" w:rsidRDefault="0023284A" w:rsidP="0023284A">
            <w:pPr>
              <w:pStyle w:val="ListParagraph"/>
              <w:ind w:left="885" w:hanging="567"/>
              <w:jc w:val="both"/>
              <w:rPr>
                <w:rFonts w:ascii="Times New Roman" w:hAnsi="Times New Roman"/>
                <w:sz w:val="28"/>
                <w:szCs w:val="28"/>
              </w:rPr>
            </w:pPr>
            <w:r w:rsidRPr="0075262B">
              <w:rPr>
                <w:rFonts w:ascii="Times New Roman" w:hAnsi="Times New Roman"/>
                <w:sz w:val="28"/>
                <w:szCs w:val="28"/>
              </w:rPr>
              <w:t>2.4 Tương tác của hạt nơtron với vật chất.</w:t>
            </w:r>
          </w:p>
          <w:p w:rsidR="00DC270D" w:rsidRPr="0075262B" w:rsidRDefault="00DC270D" w:rsidP="00F06581">
            <w:pPr>
              <w:pStyle w:val="ListParagraph"/>
              <w:ind w:left="885" w:hanging="567"/>
              <w:jc w:val="both"/>
              <w:rPr>
                <w:sz w:val="28"/>
                <w:szCs w:val="28"/>
                <w:lang w:val="nl-NL"/>
              </w:rPr>
            </w:pPr>
          </w:p>
        </w:tc>
        <w:tc>
          <w:tcPr>
            <w:tcW w:w="180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3A7A28">
        <w:trPr>
          <w:cantSplit/>
        </w:trPr>
        <w:tc>
          <w:tcPr>
            <w:tcW w:w="7200" w:type="dxa"/>
          </w:tcPr>
          <w:p w:rsidR="00DC270D" w:rsidRPr="0075262B" w:rsidRDefault="00DC270D" w:rsidP="00715AEA">
            <w:pPr>
              <w:pStyle w:val="ListParagraph"/>
              <w:tabs>
                <w:tab w:val="left" w:pos="426"/>
              </w:tabs>
              <w:ind w:left="0"/>
              <w:jc w:val="both"/>
              <w:rPr>
                <w:rFonts w:ascii="Times New Roman" w:hAnsi="Times New Roman"/>
                <w:b/>
                <w:sz w:val="28"/>
                <w:szCs w:val="28"/>
              </w:rPr>
            </w:pPr>
            <w:r w:rsidRPr="0075262B">
              <w:rPr>
                <w:rFonts w:ascii="Times New Roman" w:hAnsi="Times New Roman"/>
                <w:b/>
                <w:sz w:val="28"/>
                <w:szCs w:val="28"/>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 tia X, tia gamma</w:t>
            </w:r>
            <w:r w:rsidR="00A83CF8">
              <w:rPr>
                <w:rFonts w:ascii="Times New Roman" w:hAnsi="Times New Roman"/>
                <w:sz w:val="28"/>
                <w:szCs w:val="28"/>
              </w:rPr>
              <w:t>,</w:t>
            </w:r>
            <w:r w:rsidRPr="0075262B">
              <w:rPr>
                <w:rFonts w:ascii="Times New Roman" w:hAnsi="Times New Roman"/>
                <w:sz w:val="28"/>
                <w:szCs w:val="28"/>
              </w:rPr>
              <w:t xml:space="preserve"> tia </w:t>
            </w:r>
            <w:r>
              <w:rPr>
                <w:rFonts w:ascii="Times New Roman" w:hAnsi="Times New Roman"/>
                <w:sz w:val="28"/>
                <w:szCs w:val="28"/>
              </w:rPr>
              <w:t>b</w:t>
            </w:r>
            <w:r w:rsidR="00A52A24">
              <w:rPr>
                <w:rFonts w:ascii="Times New Roman" w:hAnsi="Times New Roman"/>
                <w:sz w:val="28"/>
                <w:szCs w:val="28"/>
              </w:rPr>
              <w:t>ê</w:t>
            </w:r>
            <w:r>
              <w:rPr>
                <w:rFonts w:ascii="Times New Roman" w:hAnsi="Times New Roman"/>
                <w:sz w:val="28"/>
                <w:szCs w:val="28"/>
              </w:rPr>
              <w:t>ta</w:t>
            </w:r>
            <w:r w:rsidR="00F73C5D">
              <w:rPr>
                <w:rFonts w:ascii="Times New Roman" w:hAnsi="Times New Roman"/>
                <w:sz w:val="28"/>
                <w:szCs w:val="28"/>
              </w:rPr>
              <w:t>, tia anpha và nơtron</w:t>
            </w:r>
            <w:r>
              <w:rPr>
                <w:rFonts w:ascii="Times New Roman" w:hAnsi="Times New Roman"/>
                <w:sz w:val="28"/>
                <w:szCs w:val="28"/>
              </w:rPr>
              <w:t>, đánh giá liều chiếu xạ cá nhân</w:t>
            </w:r>
            <w:r w:rsidRPr="0075262B">
              <w:rPr>
                <w:rFonts w:ascii="Times New Roman" w:hAnsi="Times New Roman"/>
                <w:sz w:val="28"/>
                <w:szCs w:val="28"/>
              </w:rPr>
              <w:t>;</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sidR="00395451">
              <w:rPr>
                <w:rFonts w:ascii="Times New Roman" w:hAnsi="Times New Roman"/>
                <w:sz w:val="28"/>
                <w:szCs w:val="28"/>
              </w:rPr>
              <w:t xml:space="preserve"> tia X, tia gamma, </w:t>
            </w:r>
            <w:r w:rsidRPr="0075262B">
              <w:rPr>
                <w:rFonts w:ascii="Times New Roman" w:hAnsi="Times New Roman"/>
                <w:sz w:val="28"/>
                <w:szCs w:val="28"/>
              </w:rPr>
              <w:t xml:space="preserve">tia </w:t>
            </w:r>
            <w:r>
              <w:rPr>
                <w:rFonts w:ascii="Times New Roman" w:hAnsi="Times New Roman"/>
                <w:sz w:val="28"/>
                <w:szCs w:val="28"/>
              </w:rPr>
              <w:t>b</w:t>
            </w:r>
            <w:r w:rsidR="00760E8E">
              <w:rPr>
                <w:rFonts w:ascii="Times New Roman" w:hAnsi="Times New Roman"/>
                <w:sz w:val="28"/>
                <w:szCs w:val="28"/>
              </w:rPr>
              <w:t>êta</w:t>
            </w:r>
            <w:r w:rsidR="00D87C3F">
              <w:rPr>
                <w:rFonts w:ascii="Times New Roman" w:hAnsi="Times New Roman"/>
                <w:sz w:val="28"/>
                <w:szCs w:val="28"/>
              </w:rPr>
              <w:t xml:space="preserve"> và nơtron</w:t>
            </w:r>
            <w:r>
              <w:rPr>
                <w:rFonts w:ascii="Times New Roman" w:hAnsi="Times New Roman"/>
                <w:sz w:val="28"/>
                <w:szCs w:val="28"/>
              </w:rPr>
              <w:t>, hướng dẫn sử dụng liều kế cá nhân</w:t>
            </w:r>
            <w:r w:rsidRPr="0075262B">
              <w:rPr>
                <w:rFonts w:ascii="Times New Roman" w:hAnsi="Times New Roman"/>
                <w:sz w:val="28"/>
                <w:szCs w:val="28"/>
              </w:rPr>
              <w:t>.</w:t>
            </w:r>
          </w:p>
          <w:p w:rsidR="00DC270D" w:rsidRPr="0075262B" w:rsidRDefault="00DC270D" w:rsidP="004B4147">
            <w:pPr>
              <w:rPr>
                <w:sz w:val="28"/>
                <w:szCs w:val="28"/>
                <w:lang w:val="nl-NL"/>
              </w:rPr>
            </w:pPr>
          </w:p>
        </w:tc>
        <w:tc>
          <w:tcPr>
            <w:tcW w:w="180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3A7A28">
        <w:trPr>
          <w:cantSplit/>
        </w:trPr>
        <w:tc>
          <w:tcPr>
            <w:tcW w:w="7200" w:type="dxa"/>
          </w:tcPr>
          <w:p w:rsidR="00DC270D" w:rsidRPr="0075262B" w:rsidRDefault="00DC270D" w:rsidP="00715AEA">
            <w:pPr>
              <w:pStyle w:val="ListParagraph"/>
              <w:tabs>
                <w:tab w:val="left" w:pos="426"/>
              </w:tabs>
              <w:ind w:left="0"/>
              <w:jc w:val="both"/>
              <w:rPr>
                <w:rFonts w:ascii="Times New Roman" w:hAnsi="Times New Roman"/>
                <w:b/>
                <w:sz w:val="28"/>
                <w:szCs w:val="28"/>
              </w:rPr>
            </w:pPr>
            <w:r w:rsidRPr="0075262B">
              <w:rPr>
                <w:rFonts w:ascii="Times New Roman" w:hAnsi="Times New Roman"/>
                <w:b/>
                <w:sz w:val="28"/>
                <w:szCs w:val="28"/>
              </w:rPr>
              <w:t>4.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80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3A7A28">
        <w:trPr>
          <w:cantSplit/>
        </w:trPr>
        <w:tc>
          <w:tcPr>
            <w:tcW w:w="7200" w:type="dxa"/>
          </w:tcPr>
          <w:p w:rsidR="00DC270D" w:rsidRPr="0075262B" w:rsidRDefault="00DC270D" w:rsidP="00794AC6">
            <w:pPr>
              <w:pStyle w:val="ListParagraph"/>
              <w:tabs>
                <w:tab w:val="left" w:pos="426"/>
              </w:tabs>
              <w:ind w:left="0"/>
              <w:jc w:val="both"/>
              <w:rPr>
                <w:rFonts w:ascii="Times New Roman" w:hAnsi="Times New Roman"/>
                <w:sz w:val="28"/>
                <w:szCs w:val="28"/>
              </w:rPr>
            </w:pPr>
            <w:r>
              <w:rPr>
                <w:rFonts w:ascii="Times New Roman" w:hAnsi="Times New Roman"/>
                <w:b/>
                <w:sz w:val="28"/>
                <w:szCs w:val="28"/>
              </w:rPr>
              <w:t>5</w:t>
            </w:r>
            <w:r w:rsidRPr="0075262B">
              <w:rPr>
                <w:rFonts w:ascii="Times New Roman" w:hAnsi="Times New Roman"/>
                <w:b/>
                <w:sz w:val="28"/>
                <w:szCs w:val="28"/>
              </w:rPr>
              <w:t xml:space="preserve">. Ứng dụng nguồn phóng xạ trong y học hạt nhân và </w:t>
            </w:r>
            <w:r>
              <w:rPr>
                <w:rFonts w:ascii="Times New Roman" w:hAnsi="Times New Roman"/>
                <w:b/>
                <w:sz w:val="28"/>
                <w:szCs w:val="28"/>
              </w:rPr>
              <w:t>các yêu cầu về bảo đảm an toàn bức xạ liên quan</w:t>
            </w:r>
          </w:p>
          <w:p w:rsidR="00DC270D" w:rsidRPr="0075262B" w:rsidRDefault="00DC270D" w:rsidP="00352C0C">
            <w:pPr>
              <w:rPr>
                <w:sz w:val="28"/>
                <w:szCs w:val="28"/>
                <w:lang w:val="nl-NL"/>
              </w:rPr>
            </w:pPr>
          </w:p>
        </w:tc>
        <w:tc>
          <w:tcPr>
            <w:tcW w:w="180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3A7A28">
        <w:trPr>
          <w:cantSplit/>
        </w:trPr>
        <w:tc>
          <w:tcPr>
            <w:tcW w:w="7200" w:type="dxa"/>
          </w:tcPr>
          <w:p w:rsidR="00DC270D" w:rsidRDefault="00DC270D" w:rsidP="009E0FFE">
            <w:pPr>
              <w:pStyle w:val="ListParagraph"/>
              <w:tabs>
                <w:tab w:val="left" w:pos="426"/>
              </w:tabs>
              <w:ind w:left="0"/>
              <w:jc w:val="both"/>
              <w:rPr>
                <w:rFonts w:ascii="Times New Roman" w:hAnsi="Times New Roman"/>
                <w:b/>
                <w:sz w:val="28"/>
                <w:szCs w:val="28"/>
              </w:rPr>
            </w:pPr>
            <w:r>
              <w:rPr>
                <w:rFonts w:ascii="Times New Roman" w:hAnsi="Times New Roman"/>
                <w:b/>
                <w:sz w:val="28"/>
                <w:szCs w:val="28"/>
              </w:rPr>
              <w:lastRenderedPageBreak/>
              <w:t>6. B</w:t>
            </w:r>
            <w:r w:rsidRPr="0075262B">
              <w:rPr>
                <w:rFonts w:ascii="Times New Roman" w:hAnsi="Times New Roman"/>
                <w:b/>
                <w:sz w:val="28"/>
                <w:szCs w:val="28"/>
              </w:rPr>
              <w:t xml:space="preserve">ảo vệ chống chiếu xạ </w:t>
            </w:r>
            <w:r>
              <w:rPr>
                <w:rFonts w:ascii="Times New Roman" w:hAnsi="Times New Roman"/>
                <w:b/>
                <w:sz w:val="28"/>
                <w:szCs w:val="28"/>
              </w:rPr>
              <w:t>ngoài</w:t>
            </w:r>
          </w:p>
          <w:p w:rsidR="00DC270D" w:rsidRPr="0075262B" w:rsidRDefault="00DC270D" w:rsidP="005039F5">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Default="00DC270D" w:rsidP="007F14BF">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r>
              <w:rPr>
                <w:rFonts w:ascii="Times New Roman" w:hAnsi="Times New Roman"/>
                <w:sz w:val="28"/>
                <w:szCs w:val="28"/>
              </w:rPr>
              <w:t>.</w:t>
            </w:r>
          </w:p>
          <w:p w:rsidR="00DC270D" w:rsidRDefault="00DC270D" w:rsidP="005039F5">
            <w:pPr>
              <w:pStyle w:val="ListParagraph"/>
              <w:ind w:left="743" w:hanging="425"/>
              <w:jc w:val="both"/>
              <w:rPr>
                <w:rFonts w:ascii="Times New Roman" w:hAnsi="Times New Roman"/>
                <w:b/>
                <w:sz w:val="28"/>
                <w:szCs w:val="28"/>
              </w:rPr>
            </w:pPr>
          </w:p>
        </w:tc>
        <w:tc>
          <w:tcPr>
            <w:tcW w:w="180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3A7A28">
        <w:trPr>
          <w:cantSplit/>
        </w:trPr>
        <w:tc>
          <w:tcPr>
            <w:tcW w:w="7200" w:type="dxa"/>
          </w:tcPr>
          <w:p w:rsidR="00DC270D" w:rsidRDefault="00DC270D" w:rsidP="009E0FFE">
            <w:pPr>
              <w:pStyle w:val="ListParagraph"/>
              <w:tabs>
                <w:tab w:val="left" w:pos="426"/>
              </w:tabs>
              <w:ind w:left="0"/>
              <w:jc w:val="both"/>
              <w:rPr>
                <w:rFonts w:ascii="Times New Roman" w:hAnsi="Times New Roman"/>
                <w:b/>
                <w:sz w:val="28"/>
                <w:szCs w:val="28"/>
              </w:rPr>
            </w:pPr>
            <w:r>
              <w:rPr>
                <w:rFonts w:ascii="Times New Roman" w:hAnsi="Times New Roman"/>
                <w:b/>
                <w:sz w:val="28"/>
                <w:szCs w:val="28"/>
              </w:rPr>
              <w:t>7. Bảo vệ chống</w:t>
            </w:r>
            <w:r w:rsidRPr="0075262B">
              <w:rPr>
                <w:rFonts w:ascii="Times New Roman" w:hAnsi="Times New Roman"/>
                <w:b/>
                <w:sz w:val="28"/>
                <w:szCs w:val="28"/>
              </w:rPr>
              <w:t xml:space="preserve"> chiếu xạ </w:t>
            </w:r>
            <w:r>
              <w:rPr>
                <w:rFonts w:ascii="Times New Roman" w:hAnsi="Times New Roman"/>
                <w:b/>
                <w:sz w:val="28"/>
                <w:szCs w:val="28"/>
              </w:rPr>
              <w:t>trong</w:t>
            </w:r>
            <w:r w:rsidRPr="0075262B">
              <w:rPr>
                <w:rFonts w:ascii="Times New Roman" w:hAnsi="Times New Roman"/>
                <w:b/>
                <w:sz w:val="28"/>
                <w:szCs w:val="28"/>
              </w:rPr>
              <w:t xml:space="preserve"> và hướng dẫn tẩy xạ</w:t>
            </w:r>
          </w:p>
          <w:p w:rsidR="00DC270D" w:rsidRPr="0075262B" w:rsidRDefault="00DC270D" w:rsidP="003C7860">
            <w:pPr>
              <w:pStyle w:val="ListParagraph"/>
              <w:ind w:left="743" w:hanging="425"/>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.1 Các mối nguy hiểm do chiếu xạ </w:t>
            </w:r>
            <w:r>
              <w:rPr>
                <w:rFonts w:ascii="Times New Roman" w:hAnsi="Times New Roman"/>
                <w:sz w:val="28"/>
                <w:szCs w:val="28"/>
              </w:rPr>
              <w:t>trong</w:t>
            </w:r>
            <w:r w:rsidRPr="0075262B">
              <w:rPr>
                <w:rFonts w:ascii="Times New Roman" w:hAnsi="Times New Roman"/>
                <w:sz w:val="28"/>
                <w:szCs w:val="28"/>
              </w:rPr>
              <w:t>;</w:t>
            </w:r>
          </w:p>
          <w:p w:rsidR="00DC270D" w:rsidRDefault="00DC270D" w:rsidP="003C7860">
            <w:pPr>
              <w:pStyle w:val="ListParagraph"/>
              <w:ind w:left="743" w:hanging="425"/>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.2 Bảo vệ đối với các nguy hiểm do chiếu xạ </w:t>
            </w:r>
            <w:r>
              <w:rPr>
                <w:rFonts w:ascii="Times New Roman" w:hAnsi="Times New Roman"/>
                <w:sz w:val="28"/>
                <w:szCs w:val="28"/>
              </w:rPr>
              <w:t>trong.</w:t>
            </w:r>
          </w:p>
          <w:p w:rsidR="00DC270D" w:rsidRPr="008A76EE" w:rsidRDefault="00DC270D" w:rsidP="008A76EE">
            <w:pPr>
              <w:pStyle w:val="ListParagraph"/>
              <w:ind w:left="743" w:hanging="425"/>
              <w:jc w:val="both"/>
              <w:rPr>
                <w:rFonts w:ascii="Times New Roman" w:hAnsi="Times New Roman"/>
                <w:sz w:val="28"/>
                <w:szCs w:val="28"/>
              </w:rPr>
            </w:pPr>
            <w:r>
              <w:rPr>
                <w:rFonts w:ascii="Times New Roman" w:hAnsi="Times New Roman"/>
                <w:sz w:val="28"/>
                <w:szCs w:val="28"/>
              </w:rPr>
              <w:t>7.3 Hướng dẫn tẩy xạ.</w:t>
            </w:r>
          </w:p>
          <w:p w:rsidR="00DC270D" w:rsidRDefault="00DC270D" w:rsidP="007F14BF">
            <w:pPr>
              <w:pStyle w:val="ListParagraph"/>
              <w:tabs>
                <w:tab w:val="left" w:pos="426"/>
              </w:tabs>
              <w:ind w:left="0"/>
              <w:jc w:val="both"/>
              <w:rPr>
                <w:rFonts w:ascii="Times New Roman" w:hAnsi="Times New Roman"/>
                <w:b/>
                <w:sz w:val="28"/>
                <w:szCs w:val="28"/>
              </w:rPr>
            </w:pPr>
          </w:p>
        </w:tc>
        <w:tc>
          <w:tcPr>
            <w:tcW w:w="180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3A7A28">
        <w:trPr>
          <w:cantSplit/>
        </w:trPr>
        <w:tc>
          <w:tcPr>
            <w:tcW w:w="7200" w:type="dxa"/>
          </w:tcPr>
          <w:p w:rsidR="00DC270D" w:rsidRPr="0075262B" w:rsidRDefault="00DC270D" w:rsidP="00352C0C">
            <w:pPr>
              <w:pStyle w:val="ListParagraph"/>
              <w:tabs>
                <w:tab w:val="left" w:pos="426"/>
              </w:tabs>
              <w:ind w:left="0"/>
              <w:jc w:val="both"/>
              <w:rPr>
                <w:rFonts w:ascii="Times New Roman" w:hAnsi="Times New Roman"/>
                <w:b/>
                <w:sz w:val="28"/>
                <w:szCs w:val="28"/>
              </w:rPr>
            </w:pPr>
            <w:r>
              <w:rPr>
                <w:rFonts w:ascii="Times New Roman" w:hAnsi="Times New Roman"/>
                <w:b/>
                <w:sz w:val="28"/>
                <w:szCs w:val="28"/>
              </w:rPr>
              <w:t>8</w:t>
            </w:r>
            <w:r w:rsidRPr="0075262B">
              <w:rPr>
                <w:rFonts w:ascii="Times New Roman" w:hAnsi="Times New Roman"/>
                <w:b/>
                <w:sz w:val="28"/>
                <w:szCs w:val="28"/>
              </w:rPr>
              <w:t xml:space="preserve">. </w:t>
            </w:r>
            <w:r>
              <w:rPr>
                <w:rFonts w:ascii="Times New Roman" w:hAnsi="Times New Roman"/>
                <w:b/>
                <w:sz w:val="28"/>
                <w:szCs w:val="28"/>
              </w:rPr>
              <w:t>Q</w:t>
            </w:r>
            <w:r w:rsidRPr="0075262B">
              <w:rPr>
                <w:rFonts w:ascii="Times New Roman" w:hAnsi="Times New Roman"/>
                <w:b/>
                <w:sz w:val="28"/>
                <w:szCs w:val="28"/>
              </w:rPr>
              <w:t>uản lý chất thải phóng xạ phát sinh trong quá trình sử dụng các đồng vị phóng xạ trong y học hạt nhân</w:t>
            </w:r>
          </w:p>
          <w:p w:rsidR="00DC270D" w:rsidRPr="0075262B" w:rsidRDefault="00DC270D" w:rsidP="00352C0C">
            <w:pPr>
              <w:rPr>
                <w:sz w:val="28"/>
                <w:szCs w:val="28"/>
                <w:lang w:val="nl-NL"/>
              </w:rPr>
            </w:pPr>
          </w:p>
        </w:tc>
        <w:tc>
          <w:tcPr>
            <w:tcW w:w="180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3A7A28">
        <w:trPr>
          <w:cantSplit/>
        </w:trPr>
        <w:tc>
          <w:tcPr>
            <w:tcW w:w="7200" w:type="dxa"/>
          </w:tcPr>
          <w:p w:rsidR="00DC270D" w:rsidRDefault="00DC270D" w:rsidP="00352C0C">
            <w:pPr>
              <w:pStyle w:val="ListParagraph"/>
              <w:tabs>
                <w:tab w:val="left" w:pos="426"/>
              </w:tabs>
              <w:ind w:left="0"/>
              <w:jc w:val="both"/>
              <w:rPr>
                <w:rFonts w:ascii="Times New Roman" w:hAnsi="Times New Roman"/>
                <w:b/>
                <w:sz w:val="28"/>
                <w:szCs w:val="28"/>
              </w:rPr>
            </w:pPr>
            <w:r>
              <w:rPr>
                <w:rFonts w:ascii="Times New Roman" w:hAnsi="Times New Roman"/>
                <w:b/>
                <w:sz w:val="28"/>
                <w:szCs w:val="28"/>
              </w:rPr>
              <w:t>9</w:t>
            </w:r>
            <w:r w:rsidRPr="0075262B">
              <w:rPr>
                <w:rFonts w:ascii="Times New Roman" w:hAnsi="Times New Roman"/>
                <w:b/>
                <w:sz w:val="28"/>
                <w:szCs w:val="28"/>
              </w:rPr>
              <w:t xml:space="preserve">. </w:t>
            </w:r>
            <w:r>
              <w:rPr>
                <w:rFonts w:ascii="Times New Roman" w:hAnsi="Times New Roman"/>
                <w:b/>
                <w:sz w:val="28"/>
                <w:szCs w:val="28"/>
              </w:rPr>
              <w:t>Hướng dẫn</w:t>
            </w:r>
            <w:r w:rsidRPr="0075262B">
              <w:rPr>
                <w:rFonts w:ascii="Times New Roman" w:hAnsi="Times New Roman"/>
                <w:b/>
                <w:sz w:val="28"/>
                <w:szCs w:val="28"/>
              </w:rPr>
              <w:t xml:space="preserve"> bảo đảm an toàn bức xạ trong y </w:t>
            </w:r>
            <w:r>
              <w:rPr>
                <w:rFonts w:ascii="Times New Roman" w:hAnsi="Times New Roman"/>
                <w:b/>
                <w:sz w:val="28"/>
                <w:szCs w:val="28"/>
              </w:rPr>
              <w:t>học hạt nhân</w:t>
            </w:r>
          </w:p>
          <w:p w:rsidR="00DC270D" w:rsidRPr="0075262B" w:rsidRDefault="00DC270D" w:rsidP="00352C0C">
            <w:pPr>
              <w:pStyle w:val="ListParagraph"/>
              <w:tabs>
                <w:tab w:val="left" w:pos="426"/>
              </w:tabs>
              <w:ind w:left="0"/>
              <w:jc w:val="both"/>
              <w:rPr>
                <w:rFonts w:ascii="Times New Roman" w:hAnsi="Times New Roman"/>
                <w:b/>
                <w:sz w:val="28"/>
                <w:szCs w:val="28"/>
              </w:rPr>
            </w:pPr>
          </w:p>
        </w:tc>
        <w:tc>
          <w:tcPr>
            <w:tcW w:w="180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3437D3">
        <w:trPr>
          <w:cantSplit/>
        </w:trPr>
        <w:tc>
          <w:tcPr>
            <w:tcW w:w="9000" w:type="dxa"/>
            <w:gridSpan w:val="2"/>
          </w:tcPr>
          <w:p w:rsidR="00DC270D" w:rsidRDefault="00DC270D" w:rsidP="0030145F">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30145F">
            <w:pPr>
              <w:rPr>
                <w:sz w:val="28"/>
                <w:szCs w:val="28"/>
                <w:lang w:val="nl-NL"/>
              </w:rPr>
            </w:pPr>
          </w:p>
        </w:tc>
      </w:tr>
      <w:tr w:rsidR="00DC270D" w:rsidRPr="0075262B" w:rsidTr="003A7A28">
        <w:trPr>
          <w:cantSplit/>
        </w:trPr>
        <w:tc>
          <w:tcPr>
            <w:tcW w:w="7200" w:type="dxa"/>
          </w:tcPr>
          <w:p w:rsidR="00DC270D" w:rsidRPr="0075262B" w:rsidRDefault="00DC270D" w:rsidP="00715AEA">
            <w:pPr>
              <w:pStyle w:val="ListParagraph"/>
              <w:tabs>
                <w:tab w:val="left" w:pos="426"/>
              </w:tabs>
              <w:ind w:left="0"/>
              <w:jc w:val="both"/>
              <w:rPr>
                <w:rFonts w:ascii="Times New Roman" w:hAnsi="Times New Roman"/>
                <w:b/>
                <w:sz w:val="28"/>
                <w:szCs w:val="28"/>
              </w:rPr>
            </w:pPr>
            <w:r>
              <w:rPr>
                <w:rFonts w:ascii="Times New Roman" w:hAnsi="Times New Roman"/>
                <w:b/>
                <w:sz w:val="28"/>
                <w:szCs w:val="28"/>
              </w:rPr>
              <w:t>10</w:t>
            </w:r>
            <w:r w:rsidRPr="0075262B">
              <w:rPr>
                <w:rFonts w:ascii="Times New Roman" w:hAnsi="Times New Roman"/>
                <w:b/>
                <w:sz w:val="28"/>
                <w:szCs w:val="28"/>
              </w:rPr>
              <w:t>. Hệ thống các quy định pháp luật về bảo đảm an toàn bức xạ</w:t>
            </w:r>
          </w:p>
          <w:p w:rsidR="00DC270D" w:rsidRPr="0075262B" w:rsidRDefault="00DC270D">
            <w:pPr>
              <w:pStyle w:val="ListParagraph"/>
              <w:ind w:left="885" w:hanging="567"/>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.1 Luật Năng lượng nguyên tử;</w:t>
            </w:r>
          </w:p>
          <w:p w:rsidR="00DC270D" w:rsidRPr="0075262B" w:rsidRDefault="00DC270D" w:rsidP="00A711AB">
            <w:pPr>
              <w:pStyle w:val="ListParagraph"/>
              <w:ind w:left="743" w:hanging="425"/>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 Nghị định xử phạt vi phạm hành chính trong lĩnh vực năng lượng nguyên tử;</w:t>
            </w:r>
          </w:p>
          <w:p w:rsidR="00DC270D" w:rsidRPr="0075262B" w:rsidRDefault="00DC270D">
            <w:pPr>
              <w:pStyle w:val="ListParagraph"/>
              <w:ind w:left="885" w:hanging="567"/>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.3 Các Thông tư và Tiêu chuẩn liên quan.</w:t>
            </w:r>
          </w:p>
          <w:p w:rsidR="00DC270D" w:rsidRPr="0075262B" w:rsidRDefault="00DC270D" w:rsidP="004B4147">
            <w:pPr>
              <w:rPr>
                <w:sz w:val="28"/>
                <w:szCs w:val="28"/>
                <w:lang w:val="nl-NL"/>
              </w:rPr>
            </w:pPr>
          </w:p>
        </w:tc>
        <w:tc>
          <w:tcPr>
            <w:tcW w:w="1800" w:type="dxa"/>
          </w:tcPr>
          <w:p w:rsidR="00DC270D" w:rsidRPr="0075262B" w:rsidRDefault="00DC270D" w:rsidP="00715AEA">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3A7A28">
        <w:trPr>
          <w:cantSplit/>
        </w:trPr>
        <w:tc>
          <w:tcPr>
            <w:tcW w:w="7200" w:type="dxa"/>
          </w:tcPr>
          <w:p w:rsidR="00DC270D" w:rsidRPr="0075262B" w:rsidRDefault="00DC270D" w:rsidP="00352C0C">
            <w:pPr>
              <w:pStyle w:val="ListParagraph"/>
              <w:tabs>
                <w:tab w:val="left" w:pos="426"/>
              </w:tabs>
              <w:ind w:left="0"/>
              <w:jc w:val="both"/>
              <w:rPr>
                <w:rFonts w:ascii="Times New Roman" w:hAnsi="Times New Roman"/>
                <w:b/>
                <w:sz w:val="28"/>
                <w:szCs w:val="28"/>
              </w:rPr>
            </w:pPr>
            <w:r>
              <w:rPr>
                <w:rFonts w:ascii="Times New Roman" w:hAnsi="Times New Roman"/>
                <w:b/>
                <w:sz w:val="28"/>
                <w:szCs w:val="28"/>
              </w:rPr>
              <w:t>11</w:t>
            </w:r>
            <w:r w:rsidRPr="0075262B">
              <w:rPr>
                <w:rFonts w:ascii="Times New Roman" w:hAnsi="Times New Roman"/>
                <w:b/>
                <w:sz w:val="28"/>
                <w:szCs w:val="28"/>
              </w:rPr>
              <w:t>. Kiểm soát chiếu xạ nghề nghiệp và chiếu xạ công chúng, kiểm soát chiếu xạ y tế</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.1 Các yêu cầu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.2 Giới hạn liều đối với nhân viên bức xạ và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.3 Các yêu cầu kiểm soát chiếu xạ y tế.</w:t>
            </w:r>
          </w:p>
          <w:p w:rsidR="00DC270D" w:rsidRPr="0075262B" w:rsidRDefault="00DC270D" w:rsidP="00352C0C">
            <w:pPr>
              <w:pStyle w:val="ListParagraph"/>
              <w:ind w:left="851" w:hanging="425"/>
              <w:jc w:val="both"/>
              <w:rPr>
                <w:sz w:val="28"/>
                <w:szCs w:val="28"/>
                <w:lang w:val="nl-NL"/>
              </w:rPr>
            </w:pPr>
          </w:p>
        </w:tc>
        <w:tc>
          <w:tcPr>
            <w:tcW w:w="180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3A7A28">
        <w:trPr>
          <w:cantSplit/>
        </w:trPr>
        <w:tc>
          <w:tcPr>
            <w:tcW w:w="7200" w:type="dxa"/>
          </w:tcPr>
          <w:p w:rsidR="00DC270D" w:rsidRDefault="00DC270D" w:rsidP="00352C0C">
            <w:pPr>
              <w:jc w:val="both"/>
              <w:rPr>
                <w:b/>
                <w:sz w:val="28"/>
                <w:szCs w:val="28"/>
              </w:rPr>
            </w:pPr>
            <w:r>
              <w:rPr>
                <w:b/>
                <w:sz w:val="28"/>
                <w:szCs w:val="28"/>
              </w:rPr>
              <w:t>12. Kế hoạch ứng phó sự cố bức xạ</w:t>
            </w:r>
          </w:p>
          <w:p w:rsidR="00DC270D" w:rsidRPr="0075262B" w:rsidRDefault="00DC270D" w:rsidP="00352C0C">
            <w:pPr>
              <w:jc w:val="both"/>
              <w:rPr>
                <w:b/>
                <w:sz w:val="28"/>
                <w:szCs w:val="28"/>
              </w:rPr>
            </w:pPr>
          </w:p>
        </w:tc>
        <w:tc>
          <w:tcPr>
            <w:tcW w:w="180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ind w:left="709" w:hanging="283"/>
        <w:jc w:val="both"/>
        <w:rPr>
          <w:rFonts w:ascii="Times New Roman" w:hAnsi="Times New Roman"/>
          <w:sz w:val="28"/>
          <w:szCs w:val="28"/>
          <w:lang w:val="fr-FR"/>
        </w:rPr>
      </w:pPr>
    </w:p>
    <w:p w:rsidR="00DC270D" w:rsidRPr="0075262B" w:rsidRDefault="00DC270D" w:rsidP="009F4D11">
      <w:pPr>
        <w:pStyle w:val="ListParagraph"/>
        <w:tabs>
          <w:tab w:val="left" w:pos="426"/>
        </w:tabs>
        <w:ind w:left="0"/>
        <w:jc w:val="both"/>
        <w:rPr>
          <w:rFonts w:ascii="Times New Roman" w:hAnsi="Times New Roman"/>
          <w:b/>
          <w:sz w:val="28"/>
          <w:szCs w:val="28"/>
          <w:lang w:val="fr-FR"/>
        </w:rPr>
      </w:pPr>
    </w:p>
    <w:p w:rsidR="00DC270D" w:rsidRPr="0075262B" w:rsidRDefault="00DC270D" w:rsidP="009F4D11">
      <w:pPr>
        <w:pStyle w:val="ListParagraph"/>
        <w:tabs>
          <w:tab w:val="left" w:pos="426"/>
        </w:tabs>
        <w:ind w:left="0"/>
        <w:jc w:val="both"/>
        <w:rPr>
          <w:rFonts w:ascii="Times New Roman" w:hAnsi="Times New Roman"/>
          <w:b/>
          <w:sz w:val="28"/>
          <w:szCs w:val="28"/>
          <w:lang w:val="fr-FR"/>
        </w:rPr>
      </w:pPr>
    </w:p>
    <w:p w:rsidR="00DC270D" w:rsidRPr="00F265C9" w:rsidRDefault="00DC270D" w:rsidP="00380B48">
      <w:pPr>
        <w:ind w:firstLine="4962"/>
        <w:jc w:val="right"/>
        <w:rPr>
          <w:b/>
          <w:color w:val="000000"/>
          <w:szCs w:val="20"/>
        </w:rPr>
      </w:pPr>
      <w:r w:rsidRPr="0075262B">
        <w:rPr>
          <w:b/>
          <w:sz w:val="28"/>
          <w:szCs w:val="28"/>
          <w:lang w:val="fr-FR"/>
        </w:rPr>
        <w:br w:type="page"/>
      </w:r>
      <w:r w:rsidRPr="00EB55B1">
        <w:rPr>
          <w:b/>
          <w:color w:val="000000"/>
          <w:sz w:val="26"/>
          <w:szCs w:val="20"/>
        </w:rPr>
        <w:lastRenderedPageBreak/>
        <w:t>Nội dung 4</w:t>
      </w:r>
    </w:p>
    <w:p w:rsidR="008C3101" w:rsidRDefault="008C3101" w:rsidP="008C3101">
      <w:pPr>
        <w:ind w:firstLine="4961"/>
        <w:jc w:val="right"/>
        <w:rPr>
          <w:color w:val="000000"/>
          <w:sz w:val="20"/>
          <w:szCs w:val="20"/>
          <w:lang w:val="nl-NL"/>
        </w:rPr>
      </w:pPr>
      <w:r w:rsidRPr="00063184">
        <w:rPr>
          <w:color w:val="000000"/>
          <w:sz w:val="20"/>
          <w:szCs w:val="20"/>
          <w:lang w:val="nl-NL"/>
        </w:rPr>
        <w:t>Thông tư</w:t>
      </w:r>
      <w:r w:rsidR="00FB6F13">
        <w:rPr>
          <w:color w:val="000000"/>
          <w:sz w:val="20"/>
          <w:szCs w:val="20"/>
          <w:lang w:val="nl-NL"/>
        </w:rPr>
        <w:t xml:space="preserve"> số</w:t>
      </w:r>
      <w:r w:rsidR="009802B0">
        <w:rPr>
          <w:color w:val="000000"/>
          <w:sz w:val="20"/>
          <w:szCs w:val="20"/>
          <w:lang w:val="nl-NL"/>
        </w:rPr>
        <w:t xml:space="preserve"> 34</w:t>
      </w:r>
      <w:r w:rsidRPr="00063184">
        <w:rPr>
          <w:color w:val="000000"/>
          <w:sz w:val="20"/>
          <w:szCs w:val="20"/>
          <w:lang w:val="nl-NL"/>
        </w:rPr>
        <w:t>/2014/TT-BKHCN</w:t>
      </w:r>
    </w:p>
    <w:p w:rsidR="00E616E0" w:rsidRDefault="00E616E0" w:rsidP="008C3101">
      <w:pPr>
        <w:ind w:firstLine="4961"/>
        <w:jc w:val="right"/>
        <w:rPr>
          <w:color w:val="000000"/>
          <w:sz w:val="20"/>
          <w:szCs w:val="20"/>
          <w:lang w:val="nl-NL"/>
        </w:rPr>
      </w:pPr>
    </w:p>
    <w:p w:rsidR="00DC270D" w:rsidRPr="00FB6F13" w:rsidRDefault="00DC270D">
      <w:pPr>
        <w:spacing w:after="120"/>
        <w:jc w:val="center"/>
        <w:rPr>
          <w:b/>
          <w:sz w:val="26"/>
          <w:szCs w:val="26"/>
          <w:lang w:eastAsia="vi-VN"/>
        </w:rPr>
      </w:pPr>
      <w:r w:rsidRPr="00FB6F13">
        <w:rPr>
          <w:b/>
          <w:sz w:val="26"/>
          <w:szCs w:val="26"/>
          <w:lang w:eastAsia="vi-VN"/>
        </w:rPr>
        <w:t xml:space="preserve">CHƯƠNG TRÌNH ĐÀO TẠO AN TOÀN BỨC XẠ </w:t>
      </w:r>
      <w:r w:rsidRPr="00FB6F13">
        <w:rPr>
          <w:b/>
          <w:sz w:val="26"/>
          <w:szCs w:val="26"/>
          <w:lang w:eastAsia="vi-VN"/>
        </w:rPr>
        <w:br/>
        <w:t>CHO NHÂN VIÊN BỨC XẠ TRONG CHIẾU XẠ CÔNG NGHIỆP</w:t>
      </w:r>
    </w:p>
    <w:p w:rsidR="00DC270D" w:rsidRPr="00772329" w:rsidRDefault="000649E1" w:rsidP="00326FD2">
      <w:pPr>
        <w:jc w:val="center"/>
        <w:rPr>
          <w:i/>
          <w:sz w:val="28"/>
          <w:szCs w:val="28"/>
        </w:rPr>
      </w:pPr>
      <w:r>
        <w:rPr>
          <w:noProof/>
        </w:rPr>
        <w:pict>
          <v:shape id="_x0000_s1030" type="#_x0000_t32" style="position:absolute;left:0;text-align:left;margin-left:146.7pt;margin-top:.5pt;width:162pt;height:0;z-index:5" o:connectortype="straight"/>
        </w:pict>
      </w:r>
    </w:p>
    <w:p w:rsidR="00DC270D" w:rsidRPr="00772329" w:rsidRDefault="00DC270D" w:rsidP="00326FD2">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D2151F">
        <w:trPr>
          <w:cantSplit/>
          <w:tblHeader/>
        </w:trPr>
        <w:tc>
          <w:tcPr>
            <w:tcW w:w="738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962BBA">
            <w:pPr>
              <w:jc w:val="center"/>
              <w:rPr>
                <w:b/>
                <w:sz w:val="28"/>
                <w:szCs w:val="28"/>
                <w:lang w:val="nl-NL"/>
              </w:rPr>
            </w:pPr>
            <w:r w:rsidRPr="0075262B">
              <w:rPr>
                <w:b/>
                <w:sz w:val="28"/>
                <w:szCs w:val="28"/>
                <w:lang w:val="nl-NL"/>
              </w:rPr>
              <w:t>Thời lượng</w:t>
            </w:r>
          </w:p>
          <w:p w:rsidR="00DC270D" w:rsidRPr="0075262B" w:rsidRDefault="00DC270D" w:rsidP="00962BBA">
            <w:pPr>
              <w:jc w:val="center"/>
              <w:rPr>
                <w:b/>
                <w:sz w:val="28"/>
                <w:szCs w:val="28"/>
                <w:lang w:val="nl-NL"/>
              </w:rPr>
            </w:pPr>
            <w:r w:rsidRPr="0075262B">
              <w:rPr>
                <w:b/>
                <w:sz w:val="28"/>
                <w:szCs w:val="28"/>
                <w:lang w:val="nl-NL"/>
              </w:rPr>
              <w:t>đào tạo</w:t>
            </w:r>
          </w:p>
        </w:tc>
      </w:tr>
      <w:tr w:rsidR="00DC270D" w:rsidRPr="0075262B" w:rsidTr="00D2151F">
        <w:trPr>
          <w:cantSplit/>
        </w:trPr>
        <w:tc>
          <w:tcPr>
            <w:tcW w:w="9000" w:type="dxa"/>
            <w:gridSpan w:val="2"/>
          </w:tcPr>
          <w:p w:rsidR="00DC270D" w:rsidRDefault="00DC270D" w:rsidP="00566CD7">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566CD7">
            <w:pPr>
              <w:rPr>
                <w:sz w:val="28"/>
                <w:szCs w:val="28"/>
                <w:lang w:val="nl-NL"/>
              </w:rPr>
            </w:pPr>
          </w:p>
        </w:tc>
      </w:tr>
      <w:tr w:rsidR="00DC270D" w:rsidRPr="0075262B" w:rsidTr="00D2151F">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1. Khái niệm cơ bản về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9350DD">
            <w:pPr>
              <w:pStyle w:val="ListParagraph"/>
              <w:ind w:left="885" w:hanging="567"/>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2151F">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2. Tương tác của bức xạ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2.4 Tương tác của hạt nơtron với vật chất.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2151F">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w:t>
            </w:r>
            <w:r>
              <w:rPr>
                <w:rFonts w:ascii="Times New Roman" w:hAnsi="Times New Roman"/>
                <w:sz w:val="28"/>
                <w:szCs w:val="28"/>
              </w:rPr>
              <w:t xml:space="preserve"> tia X</w:t>
            </w:r>
            <w:r w:rsidR="00912956">
              <w:rPr>
                <w:rFonts w:ascii="Times New Roman" w:hAnsi="Times New Roman"/>
                <w:sz w:val="28"/>
                <w:szCs w:val="28"/>
              </w:rPr>
              <w:t>,</w:t>
            </w:r>
            <w:r>
              <w:rPr>
                <w:rFonts w:ascii="Times New Roman" w:hAnsi="Times New Roman"/>
                <w:sz w:val="28"/>
                <w:szCs w:val="28"/>
              </w:rPr>
              <w:t xml:space="preserve"> tia gamma, </w:t>
            </w:r>
            <w:r w:rsidR="00912956">
              <w:rPr>
                <w:rFonts w:ascii="Times New Roman" w:hAnsi="Times New Roman"/>
                <w:sz w:val="28"/>
                <w:szCs w:val="28"/>
              </w:rPr>
              <w:t>tia b</w:t>
            </w:r>
            <w:r w:rsidR="00084B90">
              <w:rPr>
                <w:rFonts w:ascii="Times New Roman" w:hAnsi="Times New Roman"/>
                <w:sz w:val="28"/>
                <w:szCs w:val="28"/>
              </w:rPr>
              <w:t>ê</w:t>
            </w:r>
            <w:r w:rsidR="00912956">
              <w:rPr>
                <w:rFonts w:ascii="Times New Roman" w:hAnsi="Times New Roman"/>
                <w:sz w:val="28"/>
                <w:szCs w:val="28"/>
              </w:rPr>
              <w:t xml:space="preserve">ta, </w:t>
            </w:r>
            <w:r w:rsidR="00105C75">
              <w:rPr>
                <w:rFonts w:ascii="Times New Roman" w:hAnsi="Times New Roman"/>
                <w:sz w:val="28"/>
                <w:szCs w:val="28"/>
              </w:rPr>
              <w:t xml:space="preserve">tia </w:t>
            </w:r>
            <w:r w:rsidR="00912956">
              <w:rPr>
                <w:rFonts w:ascii="Times New Roman" w:hAnsi="Times New Roman"/>
                <w:sz w:val="28"/>
                <w:szCs w:val="28"/>
              </w:rPr>
              <w:t xml:space="preserve">anpha và nơtron, </w:t>
            </w:r>
            <w:r>
              <w:rPr>
                <w:rFonts w:ascii="Times New Roman" w:hAnsi="Times New Roman"/>
                <w:sz w:val="28"/>
                <w:szCs w:val="28"/>
              </w:rPr>
              <w:t>đánh giá liều chiếu xạ cá nhân</w:t>
            </w:r>
            <w:r w:rsidRPr="0075262B">
              <w:rPr>
                <w:rFonts w:ascii="Times New Roman" w:hAnsi="Times New Roman"/>
                <w:sz w:val="28"/>
                <w:szCs w:val="28"/>
              </w:rPr>
              <w:t>;</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Pr>
                <w:rFonts w:ascii="Times New Roman" w:hAnsi="Times New Roman"/>
                <w:sz w:val="28"/>
                <w:szCs w:val="28"/>
              </w:rPr>
              <w:t xml:space="preserve"> tia X</w:t>
            </w:r>
            <w:r w:rsidR="004520DB">
              <w:rPr>
                <w:rFonts w:ascii="Times New Roman" w:hAnsi="Times New Roman"/>
                <w:sz w:val="28"/>
                <w:szCs w:val="28"/>
              </w:rPr>
              <w:t>,</w:t>
            </w:r>
            <w:r>
              <w:rPr>
                <w:rFonts w:ascii="Times New Roman" w:hAnsi="Times New Roman"/>
                <w:sz w:val="28"/>
                <w:szCs w:val="28"/>
              </w:rPr>
              <w:t xml:space="preserve"> tia gamma</w:t>
            </w:r>
            <w:r w:rsidR="004520DB">
              <w:rPr>
                <w:rFonts w:ascii="Times New Roman" w:hAnsi="Times New Roman"/>
                <w:sz w:val="28"/>
                <w:szCs w:val="28"/>
              </w:rPr>
              <w:t>, tia bêta và nơtron</w:t>
            </w:r>
            <w:r>
              <w:rPr>
                <w:rFonts w:ascii="Times New Roman" w:hAnsi="Times New Roman"/>
                <w:sz w:val="28"/>
                <w:szCs w:val="28"/>
              </w:rPr>
              <w:t>, hướng dẫn sử dụng liều kế cá nhân</w:t>
            </w:r>
            <w:r w:rsidRPr="0075262B">
              <w:rPr>
                <w:rFonts w:ascii="Times New Roman" w:hAnsi="Times New Roman"/>
                <w:sz w:val="28"/>
                <w:szCs w:val="28"/>
              </w:rPr>
              <w: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D2151F">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4.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2151F">
        <w:trPr>
          <w:cantSplit/>
        </w:trPr>
        <w:tc>
          <w:tcPr>
            <w:tcW w:w="7380" w:type="dxa"/>
          </w:tcPr>
          <w:p w:rsidR="00DC270D" w:rsidRPr="0075262B" w:rsidRDefault="00DC270D" w:rsidP="00241207">
            <w:pPr>
              <w:pStyle w:val="ListParagraph"/>
              <w:ind w:left="0"/>
              <w:jc w:val="both"/>
              <w:rPr>
                <w:rFonts w:ascii="Times New Roman" w:hAnsi="Times New Roman"/>
                <w:b/>
                <w:sz w:val="28"/>
                <w:szCs w:val="28"/>
              </w:rPr>
            </w:pPr>
            <w:r>
              <w:rPr>
                <w:rFonts w:ascii="Times New Roman" w:hAnsi="Times New Roman"/>
                <w:b/>
                <w:sz w:val="28"/>
                <w:szCs w:val="28"/>
              </w:rPr>
              <w:t>5</w:t>
            </w:r>
            <w:r w:rsidRPr="0075262B">
              <w:rPr>
                <w:rFonts w:ascii="Times New Roman" w:hAnsi="Times New Roman"/>
                <w:b/>
                <w:sz w:val="28"/>
                <w:szCs w:val="28"/>
              </w:rPr>
              <w:t>. Các loại thiết bị chiếu xạ công nghiệp</w:t>
            </w:r>
            <w:r>
              <w:rPr>
                <w:rFonts w:ascii="Times New Roman" w:hAnsi="Times New Roman"/>
                <w:b/>
                <w:sz w:val="28"/>
                <w:szCs w:val="28"/>
              </w:rPr>
              <w:t xml:space="preserve"> và</w:t>
            </w:r>
            <w:r w:rsidRPr="0075262B">
              <w:rPr>
                <w:rFonts w:ascii="Times New Roman" w:hAnsi="Times New Roman"/>
                <w:b/>
                <w:sz w:val="28"/>
                <w:szCs w:val="28"/>
              </w:rPr>
              <w:t xml:space="preserve"> các </w:t>
            </w:r>
            <w:r>
              <w:rPr>
                <w:rFonts w:ascii="Times New Roman" w:hAnsi="Times New Roman"/>
                <w:b/>
                <w:sz w:val="28"/>
                <w:szCs w:val="28"/>
              </w:rPr>
              <w:t>vấn đề</w:t>
            </w:r>
            <w:r w:rsidRPr="0075262B">
              <w:rPr>
                <w:rFonts w:ascii="Times New Roman" w:hAnsi="Times New Roman"/>
                <w:b/>
                <w:sz w:val="28"/>
                <w:szCs w:val="28"/>
              </w:rPr>
              <w:t xml:space="preserve"> an toàn bức xạ </w:t>
            </w:r>
            <w:r>
              <w:rPr>
                <w:rFonts w:ascii="Times New Roman" w:hAnsi="Times New Roman"/>
                <w:b/>
                <w:sz w:val="28"/>
                <w:szCs w:val="28"/>
              </w:rPr>
              <w:t>liên quan</w:t>
            </w:r>
          </w:p>
          <w:p w:rsidR="00DC270D" w:rsidRPr="0075262B" w:rsidRDefault="00DC270D" w:rsidP="00241207">
            <w:pPr>
              <w:rPr>
                <w:sz w:val="28"/>
                <w:szCs w:val="28"/>
                <w:lang w:val="nl-NL"/>
              </w:rPr>
            </w:pPr>
          </w:p>
        </w:tc>
        <w:tc>
          <w:tcPr>
            <w:tcW w:w="162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2151F">
        <w:trPr>
          <w:cantSplit/>
        </w:trPr>
        <w:tc>
          <w:tcPr>
            <w:tcW w:w="7380" w:type="dxa"/>
          </w:tcPr>
          <w:p w:rsidR="00DC270D" w:rsidRDefault="00DC270D" w:rsidP="00241207">
            <w:pPr>
              <w:pStyle w:val="ListParagraph"/>
              <w:ind w:left="0"/>
              <w:jc w:val="both"/>
              <w:rPr>
                <w:rFonts w:ascii="Times New Roman" w:hAnsi="Times New Roman"/>
                <w:b/>
                <w:sz w:val="28"/>
                <w:szCs w:val="28"/>
              </w:rPr>
            </w:pPr>
            <w:r>
              <w:rPr>
                <w:rFonts w:ascii="Times New Roman" w:hAnsi="Times New Roman"/>
                <w:b/>
                <w:sz w:val="28"/>
                <w:szCs w:val="28"/>
              </w:rPr>
              <w:lastRenderedPageBreak/>
              <w:t>6</w:t>
            </w:r>
            <w:r w:rsidRPr="0075262B">
              <w:rPr>
                <w:rFonts w:ascii="Times New Roman" w:hAnsi="Times New Roman"/>
                <w:b/>
                <w:sz w:val="28"/>
                <w:szCs w:val="28"/>
              </w:rPr>
              <w:t xml:space="preserve">. </w:t>
            </w:r>
            <w:r>
              <w:rPr>
                <w:rFonts w:ascii="Times New Roman" w:hAnsi="Times New Roman"/>
                <w:b/>
                <w:sz w:val="28"/>
                <w:szCs w:val="28"/>
              </w:rPr>
              <w:t>B</w:t>
            </w:r>
            <w:r w:rsidRPr="0075262B">
              <w:rPr>
                <w:rFonts w:ascii="Times New Roman" w:hAnsi="Times New Roman"/>
                <w:b/>
                <w:sz w:val="28"/>
                <w:szCs w:val="28"/>
              </w:rPr>
              <w:t>ảo vệ chống chiếu xạ ngoài</w:t>
            </w:r>
          </w:p>
          <w:p w:rsidR="00DC270D" w:rsidRPr="0075262B" w:rsidRDefault="00DC270D" w:rsidP="00241207">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Pr="0075262B" w:rsidRDefault="00DC270D" w:rsidP="00241207">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p>
          <w:p w:rsidR="00DC270D" w:rsidRPr="0075262B" w:rsidRDefault="00DC270D" w:rsidP="00241207">
            <w:pPr>
              <w:rPr>
                <w:sz w:val="28"/>
                <w:szCs w:val="28"/>
                <w:lang w:val="nl-NL"/>
              </w:rPr>
            </w:pPr>
          </w:p>
        </w:tc>
        <w:tc>
          <w:tcPr>
            <w:tcW w:w="162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2151F">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7</w:t>
            </w:r>
            <w:r w:rsidRPr="0075262B">
              <w:rPr>
                <w:rFonts w:ascii="Times New Roman" w:hAnsi="Times New Roman"/>
                <w:b/>
                <w:sz w:val="28"/>
                <w:szCs w:val="28"/>
              </w:rPr>
              <w:t>. Giới thiệu một số sự cố đã xảy ra đối với cơ sở chiếu xạ công nghiệp trên thế giới; nguyên nhân của sự cố và bài học kinh nghiệm</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2151F">
        <w:trPr>
          <w:cantSplit/>
        </w:trPr>
        <w:tc>
          <w:tcPr>
            <w:tcW w:w="7380" w:type="dxa"/>
          </w:tcPr>
          <w:p w:rsidR="00DC270D"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8. Hướng dẫn bảo đảm an toàn bức xạ trong chiếu xạ công nghiệp</w:t>
            </w:r>
          </w:p>
          <w:p w:rsidR="00DC270D" w:rsidRDefault="00DC270D" w:rsidP="00352C0C">
            <w:pPr>
              <w:pStyle w:val="ListParagraph"/>
              <w:ind w:left="0"/>
              <w:jc w:val="both"/>
              <w:rPr>
                <w:rFonts w:ascii="Times New Roman" w:hAnsi="Times New Roman"/>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2151F">
        <w:trPr>
          <w:cantSplit/>
        </w:trPr>
        <w:tc>
          <w:tcPr>
            <w:tcW w:w="9000" w:type="dxa"/>
            <w:gridSpan w:val="2"/>
          </w:tcPr>
          <w:p w:rsidR="00DC270D" w:rsidRDefault="00DC270D" w:rsidP="00000D8D">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000D8D">
            <w:pPr>
              <w:rPr>
                <w:sz w:val="28"/>
                <w:szCs w:val="28"/>
                <w:lang w:val="nl-NL"/>
              </w:rPr>
            </w:pPr>
          </w:p>
        </w:tc>
      </w:tr>
      <w:tr w:rsidR="00DC270D" w:rsidRPr="0075262B" w:rsidTr="00D2151F">
        <w:trPr>
          <w:cantSplit/>
        </w:trPr>
        <w:tc>
          <w:tcPr>
            <w:tcW w:w="7380" w:type="dxa"/>
          </w:tcPr>
          <w:p w:rsidR="00DC270D" w:rsidRPr="0075262B" w:rsidRDefault="00DC270D" w:rsidP="00352C0C">
            <w:pPr>
              <w:pStyle w:val="ListParagraph"/>
              <w:tabs>
                <w:tab w:val="left" w:pos="426"/>
              </w:tabs>
              <w:ind w:left="0"/>
              <w:jc w:val="both"/>
              <w:rPr>
                <w:rFonts w:ascii="Times New Roman" w:hAnsi="Times New Roman"/>
                <w:b/>
                <w:sz w:val="28"/>
                <w:szCs w:val="28"/>
              </w:rPr>
            </w:pPr>
            <w:r>
              <w:rPr>
                <w:rFonts w:ascii="Times New Roman" w:hAnsi="Times New Roman"/>
                <w:b/>
                <w:sz w:val="28"/>
                <w:szCs w:val="28"/>
              </w:rPr>
              <w:t>9</w:t>
            </w:r>
            <w:r w:rsidRPr="0075262B">
              <w:rPr>
                <w:rFonts w:ascii="Times New Roman" w:hAnsi="Times New Roman"/>
                <w:b/>
                <w:sz w:val="28"/>
                <w:szCs w:val="28"/>
              </w:rPr>
              <w:t>. Hệ thống các quy định pháp luật về bảo đảm an toàn bức xạ</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.1 Luật Năng lượng nguyên tử;</w:t>
            </w:r>
          </w:p>
          <w:p w:rsidR="00DC270D" w:rsidRPr="0075262B"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.3 Các Thông tư và Tiêu chuẩn liên quan.</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D2151F">
        <w:trPr>
          <w:cantSplit/>
        </w:trPr>
        <w:tc>
          <w:tcPr>
            <w:tcW w:w="7380" w:type="dxa"/>
          </w:tcPr>
          <w:p w:rsidR="00DC270D" w:rsidRPr="0075262B" w:rsidRDefault="00DC270D" w:rsidP="00352C0C">
            <w:pPr>
              <w:pStyle w:val="ListParagraph"/>
              <w:tabs>
                <w:tab w:val="left" w:pos="426"/>
              </w:tabs>
              <w:ind w:left="0"/>
              <w:jc w:val="both"/>
              <w:rPr>
                <w:rFonts w:ascii="Times New Roman" w:hAnsi="Times New Roman"/>
                <w:b/>
                <w:sz w:val="28"/>
                <w:szCs w:val="28"/>
              </w:rPr>
            </w:pPr>
            <w:r>
              <w:rPr>
                <w:rFonts w:ascii="Times New Roman" w:hAnsi="Times New Roman"/>
                <w:b/>
                <w:sz w:val="28"/>
                <w:szCs w:val="28"/>
              </w:rPr>
              <w:t>10</w:t>
            </w:r>
            <w:r w:rsidRPr="0075262B">
              <w:rPr>
                <w:rFonts w:ascii="Times New Roman" w:hAnsi="Times New Roman"/>
                <w:b/>
                <w:sz w:val="28"/>
                <w:szCs w:val="28"/>
              </w:rPr>
              <w:t>.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.1 Các yêu cầu kiểm soát chiếu xạ nghề nghiệp và chiếu xạ công chúng;</w:t>
            </w:r>
          </w:p>
          <w:p w:rsidR="00DC270D" w:rsidRPr="0075262B" w:rsidRDefault="00DC270D" w:rsidP="001235B6">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.2 Giới hạn liều đối với nhân viên bức xạ và công chúng</w:t>
            </w:r>
            <w:r>
              <w:rPr>
                <w:rFonts w:ascii="Times New Roman" w:hAnsi="Times New Roman"/>
                <w:sz w:val="28"/>
                <w:szCs w:val="28"/>
              </w:rPr>
              <w:t>.</w:t>
            </w:r>
          </w:p>
          <w:p w:rsidR="00DC270D" w:rsidRPr="0075262B" w:rsidRDefault="00DC270D" w:rsidP="00352C0C">
            <w:pPr>
              <w:pStyle w:val="ListParagraph"/>
              <w:ind w:left="851" w:hanging="425"/>
              <w:jc w:val="both"/>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2151F">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1</w:t>
            </w:r>
            <w:r>
              <w:rPr>
                <w:rFonts w:ascii="Times New Roman" w:hAnsi="Times New Roman"/>
                <w:b/>
                <w:sz w:val="28"/>
                <w:szCs w:val="28"/>
              </w:rPr>
              <w:t>1</w:t>
            </w:r>
            <w:r w:rsidRPr="0075262B">
              <w:rPr>
                <w:rFonts w:ascii="Times New Roman" w:hAnsi="Times New Roman"/>
                <w:b/>
                <w:sz w:val="28"/>
                <w:szCs w:val="28"/>
              </w:rPr>
              <w:t xml:space="preserve">. </w:t>
            </w:r>
            <w:r>
              <w:rPr>
                <w:rFonts w:ascii="Times New Roman" w:hAnsi="Times New Roman"/>
                <w:b/>
                <w:sz w:val="28"/>
                <w:szCs w:val="28"/>
              </w:rPr>
              <w:t>Yêu cầu</w:t>
            </w:r>
            <w:r w:rsidRPr="0075262B">
              <w:rPr>
                <w:rFonts w:ascii="Times New Roman" w:hAnsi="Times New Roman"/>
                <w:b/>
                <w:sz w:val="28"/>
                <w:szCs w:val="28"/>
              </w:rPr>
              <w:t xml:space="preserve"> bảo đảm an ninh nguồn phóng xạ (áp dụng đối với các công việc bức xạ - sử dụng nguồn phóng xạ)</w:t>
            </w:r>
          </w:p>
          <w:p w:rsidR="00DC270D" w:rsidRPr="0075262B" w:rsidRDefault="00DC270D" w:rsidP="00715AEA">
            <w:pPr>
              <w:pStyle w:val="ListParagraph"/>
              <w:ind w:left="0"/>
              <w:jc w:val="both"/>
              <w:rPr>
                <w:rFonts w:ascii="Times New Roman" w:hAnsi="Times New Roman"/>
                <w:b/>
                <w:sz w:val="28"/>
                <w:szCs w:val="28"/>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2151F">
        <w:trPr>
          <w:cantSplit/>
        </w:trPr>
        <w:tc>
          <w:tcPr>
            <w:tcW w:w="7380" w:type="dxa"/>
          </w:tcPr>
          <w:p w:rsidR="00DC270D" w:rsidRDefault="00DC270D" w:rsidP="00352C0C">
            <w:pPr>
              <w:jc w:val="both"/>
              <w:rPr>
                <w:b/>
                <w:sz w:val="28"/>
                <w:szCs w:val="28"/>
              </w:rPr>
            </w:pPr>
            <w:r>
              <w:rPr>
                <w:b/>
                <w:sz w:val="28"/>
                <w:szCs w:val="28"/>
              </w:rPr>
              <w:t>12. Kế hoạch ứng phó sự cố bức xạ</w:t>
            </w:r>
          </w:p>
          <w:p w:rsidR="00DC270D" w:rsidRPr="0075262B" w:rsidRDefault="00DC270D" w:rsidP="00352C0C">
            <w:pPr>
              <w:jc w:val="both"/>
              <w:rPr>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ind w:left="0"/>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ind w:left="0"/>
        <w:jc w:val="both"/>
        <w:rPr>
          <w:rFonts w:ascii="Times New Roman" w:hAnsi="Times New Roman"/>
          <w:b/>
          <w:sz w:val="28"/>
          <w:szCs w:val="28"/>
          <w:lang w:val="fr-FR"/>
        </w:rPr>
      </w:pPr>
    </w:p>
    <w:p w:rsidR="00DC270D" w:rsidRPr="00F265C9" w:rsidRDefault="00DC270D" w:rsidP="008C66A1">
      <w:pPr>
        <w:ind w:firstLine="4962"/>
        <w:jc w:val="right"/>
        <w:rPr>
          <w:b/>
          <w:color w:val="000000"/>
          <w:szCs w:val="20"/>
        </w:rPr>
      </w:pPr>
      <w:r w:rsidRPr="0075262B">
        <w:rPr>
          <w:sz w:val="28"/>
          <w:szCs w:val="28"/>
          <w:lang w:val="fr-FR"/>
        </w:rPr>
        <w:br w:type="page"/>
      </w:r>
      <w:r w:rsidRPr="000668CC">
        <w:rPr>
          <w:b/>
          <w:color w:val="000000"/>
          <w:sz w:val="26"/>
          <w:szCs w:val="20"/>
        </w:rPr>
        <w:lastRenderedPageBreak/>
        <w:t>Nội dung 5</w:t>
      </w:r>
    </w:p>
    <w:p w:rsidR="000668CC" w:rsidRDefault="000668CC" w:rsidP="000668CC">
      <w:pPr>
        <w:ind w:firstLine="4961"/>
        <w:jc w:val="right"/>
        <w:rPr>
          <w:color w:val="000000"/>
          <w:sz w:val="20"/>
          <w:szCs w:val="20"/>
          <w:lang w:val="nl-NL"/>
        </w:rPr>
      </w:pPr>
      <w:r w:rsidRPr="00063184">
        <w:rPr>
          <w:color w:val="000000"/>
          <w:sz w:val="20"/>
          <w:szCs w:val="20"/>
          <w:lang w:val="nl-NL"/>
        </w:rPr>
        <w:t>Thông tư</w:t>
      </w:r>
      <w:r w:rsidR="00BC16C9">
        <w:rPr>
          <w:color w:val="000000"/>
          <w:sz w:val="20"/>
          <w:szCs w:val="20"/>
          <w:lang w:val="nl-NL"/>
        </w:rPr>
        <w:t xml:space="preserve"> số</w:t>
      </w:r>
      <w:r w:rsidR="009802B0">
        <w:rPr>
          <w:color w:val="000000"/>
          <w:sz w:val="20"/>
          <w:szCs w:val="20"/>
          <w:lang w:val="nl-NL"/>
        </w:rPr>
        <w:t xml:space="preserve"> 34</w:t>
      </w:r>
      <w:r w:rsidRPr="00063184">
        <w:rPr>
          <w:color w:val="000000"/>
          <w:sz w:val="20"/>
          <w:szCs w:val="20"/>
          <w:lang w:val="nl-NL"/>
        </w:rPr>
        <w:t>/2014/TT-BKHCN</w:t>
      </w:r>
    </w:p>
    <w:p w:rsidR="000668CC" w:rsidRDefault="000668CC" w:rsidP="000668CC">
      <w:pPr>
        <w:ind w:firstLine="4961"/>
        <w:jc w:val="right"/>
        <w:rPr>
          <w:color w:val="000000"/>
          <w:sz w:val="20"/>
          <w:szCs w:val="20"/>
          <w:lang w:val="nl-NL"/>
        </w:rPr>
      </w:pPr>
    </w:p>
    <w:p w:rsidR="00A50EB3" w:rsidRDefault="000649E1" w:rsidP="00C12813">
      <w:pPr>
        <w:jc w:val="center"/>
        <w:rPr>
          <w:b/>
          <w:sz w:val="26"/>
          <w:szCs w:val="26"/>
          <w:lang w:eastAsia="vi-VN"/>
        </w:rPr>
      </w:pPr>
      <w:r>
        <w:rPr>
          <w:noProof/>
        </w:rPr>
        <w:pict>
          <v:shape id="_x0000_s1031" type="#_x0000_t32" style="position:absolute;left:0;text-align:left;margin-left:148.05pt;margin-top:35.3pt;width:162pt;height:0;z-index:6" o:connectortype="straight"/>
        </w:pict>
      </w:r>
      <w:r w:rsidR="00DC270D" w:rsidRPr="003D1CA2">
        <w:rPr>
          <w:b/>
          <w:sz w:val="26"/>
          <w:szCs w:val="26"/>
          <w:lang w:eastAsia="vi-VN"/>
        </w:rPr>
        <w:t xml:space="preserve">CHƯƠNG TRÌNH ĐÀO TẠO AN TOÀN BỨC XẠ </w:t>
      </w:r>
    </w:p>
    <w:p w:rsidR="00DC270D" w:rsidRPr="003D1CA2" w:rsidRDefault="00DC270D" w:rsidP="00C12813">
      <w:pPr>
        <w:jc w:val="center"/>
        <w:rPr>
          <w:b/>
          <w:sz w:val="26"/>
          <w:szCs w:val="26"/>
          <w:lang w:eastAsia="vi-VN"/>
        </w:rPr>
      </w:pPr>
      <w:r w:rsidRPr="003D1CA2">
        <w:rPr>
          <w:b/>
          <w:sz w:val="26"/>
          <w:szCs w:val="26"/>
          <w:lang w:eastAsia="vi-VN"/>
        </w:rPr>
        <w:t>CHO</w:t>
      </w:r>
      <w:r w:rsidR="00A50EB3">
        <w:rPr>
          <w:b/>
          <w:sz w:val="26"/>
          <w:szCs w:val="26"/>
          <w:lang w:eastAsia="vi-VN"/>
        </w:rPr>
        <w:t xml:space="preserve"> </w:t>
      </w:r>
      <w:r w:rsidRPr="003D1CA2">
        <w:rPr>
          <w:b/>
          <w:sz w:val="26"/>
          <w:szCs w:val="26"/>
          <w:lang w:eastAsia="vi-VN"/>
        </w:rPr>
        <w:t xml:space="preserve">NHÂN VIÊN BỨC XẠ TRONG CHỤP ẢNH </w:t>
      </w:r>
      <w:r w:rsidR="0099686B">
        <w:rPr>
          <w:b/>
          <w:sz w:val="26"/>
          <w:szCs w:val="26"/>
          <w:lang w:eastAsia="vi-VN"/>
        </w:rPr>
        <w:t>BỨC</w:t>
      </w:r>
      <w:r w:rsidRPr="003D1CA2">
        <w:rPr>
          <w:b/>
          <w:sz w:val="26"/>
          <w:szCs w:val="26"/>
          <w:lang w:eastAsia="vi-VN"/>
        </w:rPr>
        <w:t xml:space="preserve"> XẠ CÔNG NGHIỆP</w:t>
      </w:r>
    </w:p>
    <w:p w:rsidR="00DC270D" w:rsidRPr="000B676E" w:rsidRDefault="00DC270D" w:rsidP="00326FD2">
      <w:pPr>
        <w:jc w:val="center"/>
        <w:rPr>
          <w:i/>
          <w:sz w:val="28"/>
          <w:szCs w:val="28"/>
        </w:rPr>
      </w:pPr>
    </w:p>
    <w:p w:rsidR="00DC270D" w:rsidRPr="000B676E" w:rsidRDefault="00DC270D" w:rsidP="00326FD2">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DA24BF">
        <w:trPr>
          <w:tblHeader/>
        </w:trPr>
        <w:tc>
          <w:tcPr>
            <w:tcW w:w="738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962BBA">
            <w:pPr>
              <w:jc w:val="center"/>
              <w:rPr>
                <w:b/>
                <w:sz w:val="28"/>
                <w:szCs w:val="28"/>
                <w:lang w:val="nl-NL"/>
              </w:rPr>
            </w:pPr>
            <w:r w:rsidRPr="0075262B">
              <w:rPr>
                <w:b/>
                <w:sz w:val="28"/>
                <w:szCs w:val="28"/>
                <w:lang w:val="nl-NL"/>
              </w:rPr>
              <w:t>Thời lượng</w:t>
            </w:r>
          </w:p>
          <w:p w:rsidR="00DC270D" w:rsidRPr="0075262B" w:rsidRDefault="00DC270D" w:rsidP="00962BBA">
            <w:pPr>
              <w:jc w:val="center"/>
              <w:rPr>
                <w:b/>
                <w:sz w:val="28"/>
                <w:szCs w:val="28"/>
                <w:lang w:val="nl-NL"/>
              </w:rPr>
            </w:pPr>
            <w:r w:rsidRPr="0075262B">
              <w:rPr>
                <w:b/>
                <w:sz w:val="28"/>
                <w:szCs w:val="28"/>
                <w:lang w:val="nl-NL"/>
              </w:rPr>
              <w:t>đào tạo</w:t>
            </w:r>
          </w:p>
        </w:tc>
      </w:tr>
      <w:tr w:rsidR="00DC270D" w:rsidRPr="0075262B" w:rsidTr="00DA24BF">
        <w:tc>
          <w:tcPr>
            <w:tcW w:w="9000" w:type="dxa"/>
            <w:gridSpan w:val="2"/>
          </w:tcPr>
          <w:p w:rsidR="00DC270D" w:rsidRDefault="00DC270D" w:rsidP="00352C0C">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352C0C">
            <w:pPr>
              <w:rPr>
                <w:sz w:val="28"/>
                <w:szCs w:val="28"/>
                <w:lang w:val="nl-NL"/>
              </w:rPr>
            </w:pPr>
          </w:p>
        </w:tc>
      </w:tr>
      <w:tr w:rsidR="00DC270D" w:rsidRPr="0075262B" w:rsidTr="00DA24BF">
        <w:tc>
          <w:tcPr>
            <w:tcW w:w="7380" w:type="dxa"/>
          </w:tcPr>
          <w:p w:rsidR="00DC270D" w:rsidRPr="0075262B" w:rsidRDefault="00DC270D" w:rsidP="00352C0C">
            <w:pPr>
              <w:rPr>
                <w:b/>
                <w:sz w:val="28"/>
                <w:szCs w:val="28"/>
              </w:rPr>
            </w:pPr>
            <w:r w:rsidRPr="0075262B">
              <w:rPr>
                <w:b/>
                <w:sz w:val="28"/>
                <w:szCs w:val="28"/>
              </w:rPr>
              <w:t>1. Khái niệm cơ bản về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0F625C">
            <w:pPr>
              <w:pStyle w:val="ListParagraph"/>
              <w:ind w:left="885" w:hanging="567"/>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A24BF">
        <w:tc>
          <w:tcPr>
            <w:tcW w:w="7380" w:type="dxa"/>
          </w:tcPr>
          <w:p w:rsidR="00DC270D" w:rsidRPr="0075262B" w:rsidRDefault="00DC270D" w:rsidP="00F218B3">
            <w:pPr>
              <w:rPr>
                <w:b/>
                <w:sz w:val="28"/>
                <w:szCs w:val="28"/>
              </w:rPr>
            </w:pPr>
            <w:r w:rsidRPr="0075262B">
              <w:rPr>
                <w:b/>
                <w:sz w:val="28"/>
                <w:szCs w:val="28"/>
              </w:rPr>
              <w:t>2. Tương tác của bức xạ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w:t>
            </w:r>
            <w:r w:rsidR="0018431E">
              <w:rPr>
                <w:rFonts w:ascii="Times New Roman" w:hAnsi="Times New Roman"/>
                <w:sz w:val="28"/>
                <w:szCs w:val="28"/>
              </w:rPr>
              <w:t>t;</w:t>
            </w:r>
          </w:p>
          <w:p w:rsidR="0018431E" w:rsidRPr="0075262B" w:rsidRDefault="0018431E">
            <w:pPr>
              <w:pStyle w:val="ListParagraph"/>
              <w:ind w:left="885" w:hanging="567"/>
              <w:jc w:val="both"/>
              <w:rPr>
                <w:rFonts w:ascii="Times New Roman" w:hAnsi="Times New Roman"/>
                <w:sz w:val="28"/>
                <w:szCs w:val="28"/>
              </w:rPr>
            </w:pPr>
            <w:r>
              <w:rPr>
                <w:rFonts w:ascii="Times New Roman" w:hAnsi="Times New Roman"/>
                <w:sz w:val="28"/>
                <w:szCs w:val="28"/>
              </w:rPr>
              <w:t>2.4 Tương tác của nơtron với vật chất.</w:t>
            </w:r>
          </w:p>
          <w:p w:rsidR="00DC270D" w:rsidRPr="0075262B" w:rsidRDefault="00DC270D" w:rsidP="00A541E3">
            <w:pPr>
              <w:pStyle w:val="ListParagraph"/>
              <w:ind w:left="885" w:hanging="567"/>
              <w:jc w:val="both"/>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A24BF">
        <w:tc>
          <w:tcPr>
            <w:tcW w:w="7380" w:type="dxa"/>
          </w:tcPr>
          <w:p w:rsidR="00DC270D" w:rsidRPr="0075262B" w:rsidRDefault="00DC270D" w:rsidP="00F218B3">
            <w:pPr>
              <w:rPr>
                <w:b/>
                <w:sz w:val="28"/>
                <w:szCs w:val="28"/>
              </w:rPr>
            </w:pPr>
            <w:r w:rsidRPr="0075262B">
              <w:rPr>
                <w:b/>
                <w:sz w:val="28"/>
                <w:szCs w:val="28"/>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8A46AC" w:rsidRPr="0075262B" w:rsidRDefault="008A46AC" w:rsidP="008A46AC">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w:t>
            </w:r>
            <w:r>
              <w:rPr>
                <w:rFonts w:ascii="Times New Roman" w:hAnsi="Times New Roman"/>
                <w:sz w:val="28"/>
                <w:szCs w:val="28"/>
              </w:rPr>
              <w:t xml:space="preserve"> tia X, tia gamma, tia bêta, </w:t>
            </w:r>
            <w:r w:rsidR="00C21DD5">
              <w:rPr>
                <w:rFonts w:ascii="Times New Roman" w:hAnsi="Times New Roman"/>
                <w:sz w:val="28"/>
                <w:szCs w:val="28"/>
              </w:rPr>
              <w:t xml:space="preserve">tia </w:t>
            </w:r>
            <w:r>
              <w:rPr>
                <w:rFonts w:ascii="Times New Roman" w:hAnsi="Times New Roman"/>
                <w:sz w:val="28"/>
                <w:szCs w:val="28"/>
              </w:rPr>
              <w:t>anpha và nơtron, đánh giá liều chiếu xạ cá nhân</w:t>
            </w:r>
            <w:r w:rsidRPr="0075262B">
              <w:rPr>
                <w:rFonts w:ascii="Times New Roman" w:hAnsi="Times New Roman"/>
                <w:sz w:val="28"/>
                <w:szCs w:val="28"/>
              </w:rPr>
              <w:t>;</w:t>
            </w:r>
          </w:p>
          <w:p w:rsidR="008A46AC" w:rsidRPr="0075262B" w:rsidRDefault="008A46AC" w:rsidP="008A46AC">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Pr>
                <w:rFonts w:ascii="Times New Roman" w:hAnsi="Times New Roman"/>
                <w:sz w:val="28"/>
                <w:szCs w:val="28"/>
              </w:rPr>
              <w:t xml:space="preserve"> tia X, tia gamma, tia bêta và nơtron, hướng dẫn sử dụng liều kế cá nhân</w:t>
            </w:r>
            <w:r w:rsidRPr="0075262B">
              <w:rPr>
                <w:rFonts w:ascii="Times New Roman" w:hAnsi="Times New Roman"/>
                <w:sz w:val="28"/>
                <w:szCs w:val="28"/>
              </w:rPr>
              <w: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DA24BF">
        <w:tc>
          <w:tcPr>
            <w:tcW w:w="7380" w:type="dxa"/>
          </w:tcPr>
          <w:p w:rsidR="00DC270D" w:rsidRPr="0075262B" w:rsidRDefault="00DC270D" w:rsidP="00F218B3">
            <w:pPr>
              <w:rPr>
                <w:b/>
                <w:sz w:val="28"/>
                <w:szCs w:val="28"/>
              </w:rPr>
            </w:pPr>
            <w:r w:rsidRPr="0075262B">
              <w:rPr>
                <w:b/>
                <w:sz w:val="28"/>
                <w:szCs w:val="28"/>
              </w:rPr>
              <w:t>4.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A24BF">
        <w:tc>
          <w:tcPr>
            <w:tcW w:w="7380" w:type="dxa"/>
          </w:tcPr>
          <w:p w:rsidR="00DC270D" w:rsidRDefault="00DC270D" w:rsidP="00352C0C">
            <w:pPr>
              <w:jc w:val="both"/>
              <w:rPr>
                <w:b/>
                <w:sz w:val="28"/>
                <w:szCs w:val="28"/>
              </w:rPr>
            </w:pPr>
            <w:r>
              <w:rPr>
                <w:b/>
                <w:sz w:val="28"/>
                <w:szCs w:val="28"/>
              </w:rPr>
              <w:t>5</w:t>
            </w:r>
            <w:r w:rsidRPr="0075262B">
              <w:rPr>
                <w:b/>
                <w:sz w:val="28"/>
                <w:szCs w:val="28"/>
              </w:rPr>
              <w:t xml:space="preserve">. </w:t>
            </w:r>
            <w:r>
              <w:rPr>
                <w:b/>
                <w:sz w:val="28"/>
                <w:szCs w:val="28"/>
              </w:rPr>
              <w:t>B</w:t>
            </w:r>
            <w:r w:rsidRPr="0075262B">
              <w:rPr>
                <w:b/>
                <w:sz w:val="28"/>
                <w:szCs w:val="28"/>
              </w:rPr>
              <w:t>ảo vệ chống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5</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5</w:t>
            </w:r>
            <w:r w:rsidRPr="0075262B">
              <w:rPr>
                <w:rFonts w:ascii="Times New Roman" w:hAnsi="Times New Roman"/>
                <w:sz w:val="28"/>
                <w:szCs w:val="28"/>
              </w:rPr>
              <w:t>.2 Bảo vệ đối với các nguy hiểm do chiếu xạ ngoài.</w:t>
            </w:r>
          </w:p>
          <w:p w:rsidR="00DC270D" w:rsidRPr="0075262B" w:rsidRDefault="00DC270D" w:rsidP="00352C0C">
            <w:pPr>
              <w:jc w:val="both"/>
              <w:rPr>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A24BF">
        <w:tc>
          <w:tcPr>
            <w:tcW w:w="7380" w:type="dxa"/>
          </w:tcPr>
          <w:p w:rsidR="00DC270D" w:rsidRPr="0075262B" w:rsidRDefault="00DC270D" w:rsidP="00352C0C">
            <w:pPr>
              <w:jc w:val="both"/>
              <w:rPr>
                <w:b/>
                <w:sz w:val="28"/>
                <w:szCs w:val="28"/>
              </w:rPr>
            </w:pPr>
            <w:r>
              <w:rPr>
                <w:b/>
                <w:sz w:val="28"/>
                <w:szCs w:val="28"/>
              </w:rPr>
              <w:t>6</w:t>
            </w:r>
            <w:r w:rsidRPr="0075262B">
              <w:rPr>
                <w:b/>
                <w:sz w:val="28"/>
                <w:szCs w:val="28"/>
              </w:rPr>
              <w:t xml:space="preserve">. Các loại thiết bị chụp ảnh </w:t>
            </w:r>
            <w:r w:rsidR="00F11D6C">
              <w:rPr>
                <w:b/>
                <w:sz w:val="28"/>
                <w:szCs w:val="28"/>
              </w:rPr>
              <w:t>bức</w:t>
            </w:r>
            <w:r w:rsidRPr="0075262B">
              <w:rPr>
                <w:b/>
                <w:sz w:val="28"/>
                <w:szCs w:val="28"/>
              </w:rPr>
              <w:t xml:space="preserve"> xạ công nghiệp, các vấn đề an toàn bức xạ liên quan</w:t>
            </w:r>
          </w:p>
          <w:p w:rsidR="00DC270D" w:rsidRPr="0075262B" w:rsidRDefault="00DC270D" w:rsidP="00352C0C">
            <w:pPr>
              <w:rPr>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A24BF">
        <w:tc>
          <w:tcPr>
            <w:tcW w:w="7380" w:type="dxa"/>
          </w:tcPr>
          <w:p w:rsidR="00DC270D" w:rsidRDefault="00DC270D" w:rsidP="00511BC0">
            <w:pPr>
              <w:jc w:val="both"/>
              <w:rPr>
                <w:b/>
                <w:sz w:val="28"/>
                <w:szCs w:val="28"/>
              </w:rPr>
            </w:pPr>
            <w:r>
              <w:rPr>
                <w:b/>
                <w:sz w:val="28"/>
                <w:szCs w:val="28"/>
              </w:rPr>
              <w:lastRenderedPageBreak/>
              <w:t>7</w:t>
            </w:r>
            <w:r w:rsidRPr="0075262B">
              <w:rPr>
                <w:b/>
                <w:sz w:val="28"/>
                <w:szCs w:val="28"/>
              </w:rPr>
              <w:t xml:space="preserve">. Hướng dẫn bảo đảm an toàn bức xạ khi chụp ảnh </w:t>
            </w:r>
            <w:r w:rsidR="00985298">
              <w:rPr>
                <w:b/>
                <w:sz w:val="28"/>
                <w:szCs w:val="28"/>
              </w:rPr>
              <w:t>bức</w:t>
            </w:r>
            <w:r w:rsidRPr="0075262B">
              <w:rPr>
                <w:b/>
                <w:sz w:val="28"/>
                <w:szCs w:val="28"/>
              </w:rPr>
              <w:t xml:space="preserve"> xạ công nghiệp ngoài hiện trường</w:t>
            </w:r>
          </w:p>
          <w:p w:rsidR="00DC270D" w:rsidRPr="00511BC0" w:rsidRDefault="00DC270D" w:rsidP="00511BC0">
            <w:pPr>
              <w:jc w:val="both"/>
              <w:rPr>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A24BF">
        <w:tc>
          <w:tcPr>
            <w:tcW w:w="7380" w:type="dxa"/>
          </w:tcPr>
          <w:p w:rsidR="00DC270D" w:rsidRPr="0075262B" w:rsidRDefault="00DC270D" w:rsidP="00352C0C">
            <w:pPr>
              <w:jc w:val="both"/>
              <w:rPr>
                <w:b/>
                <w:sz w:val="28"/>
                <w:szCs w:val="28"/>
              </w:rPr>
            </w:pPr>
            <w:r>
              <w:rPr>
                <w:b/>
                <w:sz w:val="28"/>
                <w:szCs w:val="28"/>
              </w:rPr>
              <w:t>8</w:t>
            </w:r>
            <w:r w:rsidRPr="0075262B">
              <w:rPr>
                <w:b/>
                <w:sz w:val="28"/>
                <w:szCs w:val="28"/>
              </w:rPr>
              <w:t>. Hướng dẫn bảo đảm an toàn bức xạ trong vận chuyển nguồn phóng xạ</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A24BF">
        <w:tc>
          <w:tcPr>
            <w:tcW w:w="9000" w:type="dxa"/>
            <w:gridSpan w:val="2"/>
          </w:tcPr>
          <w:p w:rsidR="00DC270D" w:rsidRDefault="00DC270D" w:rsidP="005A632B">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5A632B">
            <w:pPr>
              <w:rPr>
                <w:sz w:val="28"/>
                <w:szCs w:val="28"/>
                <w:lang w:val="nl-NL"/>
              </w:rPr>
            </w:pPr>
          </w:p>
        </w:tc>
      </w:tr>
      <w:tr w:rsidR="00DC270D" w:rsidRPr="0075262B" w:rsidTr="00DA24BF">
        <w:tc>
          <w:tcPr>
            <w:tcW w:w="7380" w:type="dxa"/>
          </w:tcPr>
          <w:p w:rsidR="00DC270D" w:rsidRPr="0075262B" w:rsidRDefault="00DC270D" w:rsidP="00B241BF">
            <w:pPr>
              <w:pStyle w:val="ListParagraph"/>
              <w:tabs>
                <w:tab w:val="left" w:pos="426"/>
              </w:tabs>
              <w:ind w:left="0"/>
              <w:jc w:val="both"/>
              <w:rPr>
                <w:rFonts w:ascii="Times New Roman" w:hAnsi="Times New Roman"/>
                <w:b/>
                <w:sz w:val="28"/>
                <w:szCs w:val="28"/>
              </w:rPr>
            </w:pPr>
            <w:r>
              <w:rPr>
                <w:rFonts w:ascii="Times New Roman" w:hAnsi="Times New Roman"/>
                <w:b/>
                <w:sz w:val="28"/>
                <w:szCs w:val="28"/>
              </w:rPr>
              <w:t>9</w:t>
            </w:r>
            <w:r w:rsidRPr="0075262B">
              <w:rPr>
                <w:rFonts w:ascii="Times New Roman" w:hAnsi="Times New Roman"/>
                <w:b/>
                <w:sz w:val="28"/>
                <w:szCs w:val="28"/>
              </w:rPr>
              <w:t>. Hệ thống các quy định pháp luật về bảo đảm an toàn bức xạ</w:t>
            </w:r>
          </w:p>
          <w:p w:rsidR="00DC270D" w:rsidRPr="0075262B" w:rsidRDefault="00DC270D" w:rsidP="00B241BF">
            <w:pPr>
              <w:pStyle w:val="ListParagraph"/>
              <w:ind w:left="885" w:hanging="567"/>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.1 Luật Năng lượng nguyên tử;</w:t>
            </w:r>
          </w:p>
          <w:p w:rsidR="00DC270D" w:rsidRPr="0075262B" w:rsidRDefault="00DC270D" w:rsidP="008E4E8A">
            <w:pPr>
              <w:pStyle w:val="ListParagraph"/>
              <w:ind w:left="743" w:hanging="425"/>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Default="00DC270D">
            <w:pPr>
              <w:pStyle w:val="ListParagraph"/>
              <w:ind w:left="885" w:hanging="567"/>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.3 Các Thông tư và Tiêu chuẩn liên quan.</w:t>
            </w:r>
          </w:p>
          <w:p w:rsidR="00DC270D" w:rsidRPr="0075262B" w:rsidRDefault="00DC270D">
            <w:pPr>
              <w:pStyle w:val="ListParagraph"/>
              <w:ind w:left="885" w:hanging="567"/>
              <w:jc w:val="both"/>
              <w:rPr>
                <w:rFonts w:ascii="Times New Roman" w:hAnsi="Times New Roman"/>
                <w:sz w:val="28"/>
                <w:szCs w:val="28"/>
              </w:rPr>
            </w:pPr>
          </w:p>
        </w:tc>
        <w:tc>
          <w:tcPr>
            <w:tcW w:w="1620" w:type="dxa"/>
          </w:tcPr>
          <w:p w:rsidR="00DC270D" w:rsidRPr="0075262B" w:rsidRDefault="00DC270D" w:rsidP="00715AEA">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DA24BF">
        <w:tc>
          <w:tcPr>
            <w:tcW w:w="7380" w:type="dxa"/>
          </w:tcPr>
          <w:p w:rsidR="00DC270D" w:rsidRPr="0075262B" w:rsidRDefault="00DC270D" w:rsidP="00352C0C">
            <w:pPr>
              <w:rPr>
                <w:b/>
                <w:sz w:val="28"/>
                <w:szCs w:val="28"/>
              </w:rPr>
            </w:pPr>
            <w:r>
              <w:rPr>
                <w:b/>
                <w:sz w:val="28"/>
                <w:szCs w:val="28"/>
              </w:rPr>
              <w:t>10</w:t>
            </w:r>
            <w:r w:rsidRPr="0075262B">
              <w:rPr>
                <w:b/>
                <w:sz w:val="28"/>
                <w:szCs w:val="28"/>
              </w:rPr>
              <w:t>.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.1 Các yêu cầu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.2 Giới hạn liều đối với nhân viên bức xạ và công chúng.</w:t>
            </w:r>
          </w:p>
          <w:p w:rsidR="00DC270D" w:rsidRPr="0075262B" w:rsidRDefault="00DC270D" w:rsidP="00352C0C">
            <w:pPr>
              <w:pStyle w:val="ListParagraph"/>
              <w:ind w:left="851" w:hanging="425"/>
              <w:jc w:val="both"/>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A24BF">
        <w:tc>
          <w:tcPr>
            <w:tcW w:w="7380" w:type="dxa"/>
          </w:tcPr>
          <w:p w:rsidR="00DC270D" w:rsidRDefault="00DC270D" w:rsidP="00352C0C">
            <w:pPr>
              <w:rPr>
                <w:b/>
                <w:sz w:val="28"/>
                <w:szCs w:val="28"/>
              </w:rPr>
            </w:pPr>
            <w:r>
              <w:rPr>
                <w:b/>
                <w:sz w:val="28"/>
                <w:szCs w:val="28"/>
              </w:rPr>
              <w:t>11. Yêu cầu</w:t>
            </w:r>
            <w:r w:rsidRPr="0075262B">
              <w:rPr>
                <w:b/>
                <w:sz w:val="28"/>
                <w:szCs w:val="28"/>
              </w:rPr>
              <w:t xml:space="preserve"> bảo đảm an ninh nguồn phóng xạ (áp dụng đối với các công việc bức xạ - sử dụng nguồn phóng xạ)</w:t>
            </w:r>
          </w:p>
          <w:p w:rsidR="00DC270D" w:rsidRDefault="00DC270D" w:rsidP="00352C0C">
            <w:pPr>
              <w:rPr>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DA24BF">
        <w:tc>
          <w:tcPr>
            <w:tcW w:w="7380" w:type="dxa"/>
          </w:tcPr>
          <w:p w:rsidR="00DC270D" w:rsidRDefault="00DC270D" w:rsidP="00352C0C">
            <w:pPr>
              <w:jc w:val="both"/>
              <w:rPr>
                <w:b/>
                <w:sz w:val="28"/>
                <w:szCs w:val="28"/>
              </w:rPr>
            </w:pPr>
            <w:r>
              <w:rPr>
                <w:b/>
                <w:sz w:val="28"/>
                <w:szCs w:val="28"/>
              </w:rPr>
              <w:t>12. Kế hoạch ứng phó sự cố bức xạ</w:t>
            </w:r>
          </w:p>
          <w:p w:rsidR="00DC270D" w:rsidRPr="0075262B" w:rsidRDefault="00DC270D" w:rsidP="00352C0C">
            <w:pPr>
              <w:jc w:val="both"/>
              <w:rPr>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326FD2">
      <w:pPr>
        <w:jc w:val="center"/>
        <w:rPr>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F3395B">
      <w:pPr>
        <w:jc w:val="both"/>
        <w:rPr>
          <w:b/>
          <w:sz w:val="28"/>
          <w:szCs w:val="28"/>
          <w:lang w:val="fr-FR"/>
        </w:rPr>
      </w:pPr>
    </w:p>
    <w:p w:rsidR="00DC270D" w:rsidRPr="0075262B" w:rsidRDefault="00DC270D" w:rsidP="00F3395B">
      <w:pPr>
        <w:jc w:val="both"/>
        <w:rPr>
          <w:sz w:val="28"/>
          <w:szCs w:val="28"/>
          <w:lang w:val="fr-FR"/>
        </w:rPr>
      </w:pPr>
    </w:p>
    <w:p w:rsidR="00DC270D" w:rsidRPr="0075262B" w:rsidRDefault="00DC270D" w:rsidP="009F4D11">
      <w:pPr>
        <w:rPr>
          <w:b/>
          <w:sz w:val="28"/>
          <w:szCs w:val="28"/>
          <w:lang w:val="fr-FR"/>
        </w:rPr>
      </w:pPr>
    </w:p>
    <w:p w:rsidR="00DC270D" w:rsidRPr="0075262B" w:rsidRDefault="00DC270D" w:rsidP="009F4D11">
      <w:pPr>
        <w:rPr>
          <w:b/>
          <w:sz w:val="28"/>
          <w:szCs w:val="28"/>
          <w:lang w:val="fr-FR"/>
        </w:rPr>
      </w:pPr>
    </w:p>
    <w:p w:rsidR="00DC270D" w:rsidRPr="0075262B" w:rsidRDefault="00DC270D" w:rsidP="009F4D11">
      <w:pPr>
        <w:rPr>
          <w:b/>
          <w:sz w:val="28"/>
          <w:szCs w:val="28"/>
          <w:lang w:val="fr-FR"/>
        </w:rPr>
      </w:pPr>
    </w:p>
    <w:p w:rsidR="00DC270D" w:rsidRPr="00F265C9" w:rsidRDefault="00DC270D" w:rsidP="00D95054">
      <w:pPr>
        <w:ind w:firstLine="4962"/>
        <w:jc w:val="right"/>
        <w:rPr>
          <w:b/>
          <w:color w:val="000000"/>
          <w:szCs w:val="20"/>
        </w:rPr>
      </w:pPr>
      <w:r w:rsidRPr="0075262B">
        <w:rPr>
          <w:sz w:val="28"/>
          <w:szCs w:val="28"/>
          <w:lang w:val="fr-FR"/>
        </w:rPr>
        <w:br w:type="page"/>
      </w:r>
      <w:r w:rsidRPr="00852E5D">
        <w:rPr>
          <w:b/>
          <w:color w:val="000000"/>
          <w:sz w:val="26"/>
          <w:szCs w:val="20"/>
        </w:rPr>
        <w:lastRenderedPageBreak/>
        <w:t>Nội dung 6</w:t>
      </w:r>
    </w:p>
    <w:p w:rsidR="00852E5D" w:rsidRDefault="00852E5D" w:rsidP="00852E5D">
      <w:pPr>
        <w:ind w:firstLine="4961"/>
        <w:jc w:val="right"/>
        <w:rPr>
          <w:color w:val="000000"/>
          <w:sz w:val="20"/>
          <w:szCs w:val="20"/>
          <w:lang w:val="nl-NL"/>
        </w:rPr>
      </w:pPr>
      <w:r w:rsidRPr="00063184">
        <w:rPr>
          <w:color w:val="000000"/>
          <w:sz w:val="20"/>
          <w:szCs w:val="20"/>
          <w:lang w:val="nl-NL"/>
        </w:rPr>
        <w:t>Thông tư</w:t>
      </w:r>
      <w:r w:rsidR="00BC16C9">
        <w:rPr>
          <w:color w:val="000000"/>
          <w:sz w:val="20"/>
          <w:szCs w:val="20"/>
          <w:lang w:val="nl-NL"/>
        </w:rPr>
        <w:t xml:space="preserve"> số </w:t>
      </w:r>
      <w:r w:rsidR="009802B0">
        <w:rPr>
          <w:color w:val="000000"/>
          <w:sz w:val="20"/>
          <w:szCs w:val="20"/>
          <w:lang w:val="nl-NL"/>
        </w:rPr>
        <w:t>34</w:t>
      </w:r>
      <w:r w:rsidRPr="00063184">
        <w:rPr>
          <w:color w:val="000000"/>
          <w:sz w:val="20"/>
          <w:szCs w:val="20"/>
          <w:lang w:val="nl-NL"/>
        </w:rPr>
        <w:t>/2014/TT-BKHCN</w:t>
      </w:r>
    </w:p>
    <w:p w:rsidR="00852E5D" w:rsidRDefault="00852E5D" w:rsidP="00852E5D">
      <w:pPr>
        <w:ind w:firstLine="4961"/>
        <w:jc w:val="right"/>
        <w:rPr>
          <w:color w:val="000000"/>
          <w:sz w:val="20"/>
          <w:szCs w:val="20"/>
          <w:lang w:val="nl-NL"/>
        </w:rPr>
      </w:pPr>
    </w:p>
    <w:p w:rsidR="008C1B97" w:rsidRDefault="00DC270D" w:rsidP="008C1B97">
      <w:pPr>
        <w:jc w:val="center"/>
        <w:rPr>
          <w:b/>
          <w:sz w:val="26"/>
          <w:szCs w:val="26"/>
          <w:lang w:eastAsia="vi-VN"/>
        </w:rPr>
      </w:pPr>
      <w:r w:rsidRPr="00A45A24">
        <w:rPr>
          <w:b/>
          <w:sz w:val="26"/>
          <w:szCs w:val="26"/>
          <w:lang w:eastAsia="vi-VN"/>
        </w:rPr>
        <w:t>CHƯƠNG TRÌNH ĐÀO TẠO AN TOÀN BỨC XẠ</w:t>
      </w:r>
      <w:r>
        <w:rPr>
          <w:b/>
          <w:sz w:val="26"/>
          <w:szCs w:val="26"/>
          <w:lang w:eastAsia="vi-VN"/>
        </w:rPr>
        <w:t xml:space="preserve"> </w:t>
      </w:r>
    </w:p>
    <w:p w:rsidR="00DC270D" w:rsidRPr="00A45A24" w:rsidRDefault="00DC270D" w:rsidP="0049271E">
      <w:pPr>
        <w:jc w:val="center"/>
        <w:rPr>
          <w:b/>
          <w:sz w:val="26"/>
          <w:szCs w:val="26"/>
          <w:lang w:eastAsia="vi-VN"/>
        </w:rPr>
      </w:pPr>
      <w:r w:rsidRPr="00A45A24">
        <w:rPr>
          <w:b/>
          <w:sz w:val="26"/>
          <w:szCs w:val="26"/>
          <w:lang w:eastAsia="vi-VN"/>
        </w:rPr>
        <w:t>CHO NHÂN VIÊN BỨC XẠ TRONG THĂM DÒ, KHAI THÁC,</w:t>
      </w:r>
      <w:r>
        <w:rPr>
          <w:b/>
          <w:sz w:val="26"/>
          <w:szCs w:val="26"/>
          <w:lang w:eastAsia="vi-VN"/>
        </w:rPr>
        <w:t xml:space="preserve"> </w:t>
      </w:r>
      <w:r w:rsidRPr="00A45A24">
        <w:rPr>
          <w:b/>
          <w:sz w:val="26"/>
          <w:szCs w:val="26"/>
          <w:lang w:eastAsia="vi-VN"/>
        </w:rPr>
        <w:t>CHẾ BIẾN Q</w:t>
      </w:r>
      <w:r w:rsidR="008C1B97">
        <w:rPr>
          <w:b/>
          <w:sz w:val="26"/>
          <w:szCs w:val="26"/>
          <w:lang w:eastAsia="vi-VN"/>
        </w:rPr>
        <w:t xml:space="preserve">UẶNG PHÓNG XẠ </w:t>
      </w:r>
      <w:r w:rsidRPr="00A45A24">
        <w:rPr>
          <w:b/>
          <w:sz w:val="26"/>
          <w:szCs w:val="26"/>
          <w:lang w:eastAsia="vi-VN"/>
        </w:rPr>
        <w:t>(BAO GỒM CẢ SA KHOÁNG CHỨA PHÓNG XẠ)</w:t>
      </w:r>
    </w:p>
    <w:p w:rsidR="00DC270D" w:rsidRPr="000B676E" w:rsidRDefault="000649E1" w:rsidP="00326FD2">
      <w:pPr>
        <w:jc w:val="center"/>
        <w:rPr>
          <w:i/>
          <w:sz w:val="28"/>
          <w:szCs w:val="28"/>
        </w:rPr>
      </w:pPr>
      <w:r>
        <w:rPr>
          <w:noProof/>
        </w:rPr>
        <w:pict>
          <v:shape id="_x0000_s1032" type="#_x0000_t32" style="position:absolute;left:0;text-align:left;margin-left:152.15pt;margin-top:7pt;width:162pt;height:0;z-index:7" o:connectortype="straight"/>
        </w:pict>
      </w:r>
    </w:p>
    <w:p w:rsidR="00DC270D" w:rsidRPr="000B676E" w:rsidRDefault="00DC270D" w:rsidP="00326FD2">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0D5F75">
        <w:trPr>
          <w:cantSplit/>
          <w:tblHeader/>
        </w:trPr>
        <w:tc>
          <w:tcPr>
            <w:tcW w:w="738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962BBA">
            <w:pPr>
              <w:jc w:val="center"/>
              <w:rPr>
                <w:b/>
                <w:sz w:val="28"/>
                <w:szCs w:val="28"/>
                <w:lang w:val="nl-NL"/>
              </w:rPr>
            </w:pPr>
            <w:r w:rsidRPr="0075262B">
              <w:rPr>
                <w:b/>
                <w:sz w:val="28"/>
                <w:szCs w:val="28"/>
                <w:lang w:val="nl-NL"/>
              </w:rPr>
              <w:t>Thời lượng</w:t>
            </w:r>
          </w:p>
          <w:p w:rsidR="00DC270D" w:rsidRPr="0075262B" w:rsidRDefault="00DC270D" w:rsidP="00962BBA">
            <w:pPr>
              <w:jc w:val="center"/>
              <w:rPr>
                <w:b/>
                <w:sz w:val="28"/>
                <w:szCs w:val="28"/>
                <w:lang w:val="nl-NL"/>
              </w:rPr>
            </w:pPr>
            <w:r w:rsidRPr="0075262B">
              <w:rPr>
                <w:b/>
                <w:sz w:val="28"/>
                <w:szCs w:val="28"/>
                <w:lang w:val="nl-NL"/>
              </w:rPr>
              <w:t>đào tạo</w:t>
            </w:r>
          </w:p>
        </w:tc>
      </w:tr>
      <w:tr w:rsidR="00DC270D" w:rsidRPr="0075262B" w:rsidTr="000D5F75">
        <w:trPr>
          <w:cantSplit/>
        </w:trPr>
        <w:tc>
          <w:tcPr>
            <w:tcW w:w="9000" w:type="dxa"/>
            <w:gridSpan w:val="2"/>
          </w:tcPr>
          <w:p w:rsidR="00DC270D" w:rsidRDefault="00DC270D" w:rsidP="00982BDC">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982BDC">
            <w:pPr>
              <w:rPr>
                <w:sz w:val="28"/>
                <w:szCs w:val="28"/>
                <w:lang w:val="nl-NL"/>
              </w:rPr>
            </w:pPr>
          </w:p>
        </w:tc>
      </w:tr>
      <w:tr w:rsidR="00DC270D" w:rsidRPr="0075262B" w:rsidTr="000D5F75">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1. Khái niệm cơ bản về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72662A">
            <w:pPr>
              <w:pStyle w:val="ListParagraph"/>
              <w:ind w:left="885" w:hanging="567"/>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D5F75">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2. Tương tác của bức xạ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w:t>
            </w:r>
            <w:r w:rsidR="00142B29">
              <w:rPr>
                <w:rFonts w:ascii="Times New Roman" w:hAnsi="Times New Roman"/>
                <w:sz w:val="28"/>
                <w:szCs w:val="28"/>
              </w:rPr>
              <w:t>t;</w:t>
            </w:r>
          </w:p>
          <w:p w:rsidR="00142B29" w:rsidRPr="0075262B" w:rsidRDefault="00142B29">
            <w:pPr>
              <w:pStyle w:val="ListParagraph"/>
              <w:ind w:left="885" w:hanging="567"/>
              <w:jc w:val="both"/>
              <w:rPr>
                <w:rFonts w:ascii="Times New Roman" w:hAnsi="Times New Roman"/>
                <w:sz w:val="28"/>
                <w:szCs w:val="28"/>
              </w:rPr>
            </w:pPr>
            <w:r>
              <w:rPr>
                <w:rFonts w:ascii="Times New Roman" w:hAnsi="Times New Roman"/>
                <w:sz w:val="28"/>
                <w:szCs w:val="28"/>
              </w:rPr>
              <w:t>2.4 Tương tác của n</w:t>
            </w:r>
            <w:r w:rsidR="00F563FE">
              <w:rPr>
                <w:rFonts w:ascii="Times New Roman" w:hAnsi="Times New Roman"/>
                <w:sz w:val="28"/>
                <w:szCs w:val="28"/>
              </w:rPr>
              <w:t>ơ</w:t>
            </w:r>
            <w:r>
              <w:rPr>
                <w:rFonts w:ascii="Times New Roman" w:hAnsi="Times New Roman"/>
                <w:sz w:val="28"/>
                <w:szCs w:val="28"/>
              </w:rPr>
              <w:t>tron với vật chất.</w:t>
            </w:r>
          </w:p>
          <w:p w:rsidR="00DC270D" w:rsidRPr="0075262B" w:rsidRDefault="00DC270D" w:rsidP="00B200B4">
            <w:pPr>
              <w:pStyle w:val="ListParagraph"/>
              <w:ind w:left="885" w:hanging="567"/>
              <w:jc w:val="both"/>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D5F75">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95752D" w:rsidRPr="0075262B" w:rsidRDefault="0095752D" w:rsidP="0095752D">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w:t>
            </w:r>
            <w:r>
              <w:rPr>
                <w:rFonts w:ascii="Times New Roman" w:hAnsi="Times New Roman"/>
                <w:sz w:val="28"/>
                <w:szCs w:val="28"/>
              </w:rPr>
              <w:t xml:space="preserve"> tia X, tia gamma, tia bêta, </w:t>
            </w:r>
            <w:r w:rsidR="009D199C">
              <w:rPr>
                <w:rFonts w:ascii="Times New Roman" w:hAnsi="Times New Roman"/>
                <w:sz w:val="28"/>
                <w:szCs w:val="28"/>
              </w:rPr>
              <w:t xml:space="preserve">tia </w:t>
            </w:r>
            <w:r>
              <w:rPr>
                <w:rFonts w:ascii="Times New Roman" w:hAnsi="Times New Roman"/>
                <w:sz w:val="28"/>
                <w:szCs w:val="28"/>
              </w:rPr>
              <w:t>anpha và nơtron, đánh giá liều chiếu xạ cá nhân</w:t>
            </w:r>
            <w:r w:rsidRPr="0075262B">
              <w:rPr>
                <w:rFonts w:ascii="Times New Roman" w:hAnsi="Times New Roman"/>
                <w:sz w:val="28"/>
                <w:szCs w:val="28"/>
              </w:rPr>
              <w:t>;</w:t>
            </w:r>
          </w:p>
          <w:p w:rsidR="0095752D" w:rsidRPr="0075262B" w:rsidRDefault="0095752D" w:rsidP="0095752D">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Pr>
                <w:rFonts w:ascii="Times New Roman" w:hAnsi="Times New Roman"/>
                <w:sz w:val="28"/>
                <w:szCs w:val="28"/>
              </w:rPr>
              <w:t xml:space="preserve"> tia X, tia gamma, tia bêta và nơtron, hướng dẫn sử dụng liều kế cá nhân</w:t>
            </w:r>
            <w:r w:rsidRPr="0075262B">
              <w:rPr>
                <w:rFonts w:ascii="Times New Roman" w:hAnsi="Times New Roman"/>
                <w:sz w:val="28"/>
                <w:szCs w:val="28"/>
              </w:rPr>
              <w: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0D5F75">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4.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D5F75">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5</w:t>
            </w:r>
            <w:r w:rsidRPr="0075262B">
              <w:rPr>
                <w:rFonts w:ascii="Times New Roman" w:hAnsi="Times New Roman"/>
                <w:b/>
                <w:sz w:val="28"/>
                <w:szCs w:val="28"/>
              </w:rPr>
              <w:t xml:space="preserve">. </w:t>
            </w:r>
            <w:r>
              <w:rPr>
                <w:rFonts w:ascii="Times New Roman" w:hAnsi="Times New Roman"/>
                <w:b/>
                <w:sz w:val="28"/>
                <w:szCs w:val="28"/>
              </w:rPr>
              <w:t>Các vấn đề an toàn bức xạ liên quan trong</w:t>
            </w:r>
            <w:r w:rsidRPr="0075262B">
              <w:rPr>
                <w:rFonts w:ascii="Times New Roman" w:hAnsi="Times New Roman"/>
                <w:b/>
                <w:sz w:val="28"/>
                <w:szCs w:val="28"/>
              </w:rPr>
              <w:t xml:space="preserve"> khai thác, chế biến quặng phóng xạ </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D5F75">
        <w:trPr>
          <w:cantSplit/>
        </w:trPr>
        <w:tc>
          <w:tcPr>
            <w:tcW w:w="7380" w:type="dxa"/>
          </w:tcPr>
          <w:p w:rsidR="00DC270D"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lastRenderedPageBreak/>
              <w:t>6</w:t>
            </w:r>
            <w:r w:rsidRPr="0075262B">
              <w:rPr>
                <w:rFonts w:ascii="Times New Roman" w:hAnsi="Times New Roman"/>
                <w:b/>
                <w:sz w:val="28"/>
                <w:szCs w:val="28"/>
              </w:rPr>
              <w:t xml:space="preserve">. </w:t>
            </w:r>
            <w:r>
              <w:rPr>
                <w:rFonts w:ascii="Times New Roman" w:hAnsi="Times New Roman"/>
                <w:b/>
                <w:sz w:val="28"/>
                <w:szCs w:val="28"/>
              </w:rPr>
              <w:t>B</w:t>
            </w:r>
            <w:r w:rsidRPr="0075262B">
              <w:rPr>
                <w:rFonts w:ascii="Times New Roman" w:hAnsi="Times New Roman"/>
                <w:b/>
                <w:sz w:val="28"/>
                <w:szCs w:val="28"/>
              </w:rPr>
              <w:t xml:space="preserve">ảo vệ chống chiếu xạ </w:t>
            </w:r>
            <w:r>
              <w:rPr>
                <w:rFonts w:ascii="Times New Roman" w:hAnsi="Times New Roman"/>
                <w:b/>
                <w:sz w:val="28"/>
                <w:szCs w:val="28"/>
              </w:rPr>
              <w:t>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D5F75">
        <w:trPr>
          <w:cantSplit/>
        </w:trPr>
        <w:tc>
          <w:tcPr>
            <w:tcW w:w="7380" w:type="dxa"/>
          </w:tcPr>
          <w:p w:rsidR="00DC270D" w:rsidRDefault="00DC270D" w:rsidP="00241207">
            <w:pPr>
              <w:pStyle w:val="ListParagraph"/>
              <w:ind w:left="0"/>
              <w:jc w:val="both"/>
              <w:rPr>
                <w:rFonts w:ascii="Times New Roman" w:hAnsi="Times New Roman"/>
                <w:b/>
                <w:sz w:val="28"/>
                <w:szCs w:val="28"/>
              </w:rPr>
            </w:pPr>
            <w:r>
              <w:rPr>
                <w:rFonts w:ascii="Times New Roman" w:hAnsi="Times New Roman"/>
                <w:b/>
                <w:sz w:val="28"/>
                <w:szCs w:val="28"/>
              </w:rPr>
              <w:t>7</w:t>
            </w:r>
            <w:r w:rsidRPr="0075262B">
              <w:rPr>
                <w:rFonts w:ascii="Times New Roman" w:hAnsi="Times New Roman"/>
                <w:b/>
                <w:sz w:val="28"/>
                <w:szCs w:val="28"/>
              </w:rPr>
              <w:t xml:space="preserve">. </w:t>
            </w:r>
            <w:r>
              <w:rPr>
                <w:rFonts w:ascii="Times New Roman" w:hAnsi="Times New Roman"/>
                <w:b/>
                <w:sz w:val="28"/>
                <w:szCs w:val="28"/>
              </w:rPr>
              <w:t>B</w:t>
            </w:r>
            <w:r w:rsidRPr="0075262B">
              <w:rPr>
                <w:rFonts w:ascii="Times New Roman" w:hAnsi="Times New Roman"/>
                <w:b/>
                <w:sz w:val="28"/>
                <w:szCs w:val="28"/>
              </w:rPr>
              <w:t xml:space="preserve">ảo vệ chống chiếu xạ </w:t>
            </w:r>
            <w:r>
              <w:rPr>
                <w:rFonts w:ascii="Times New Roman" w:hAnsi="Times New Roman"/>
                <w:b/>
                <w:sz w:val="28"/>
                <w:szCs w:val="28"/>
              </w:rPr>
              <w:t>trong</w:t>
            </w:r>
          </w:p>
          <w:p w:rsidR="00DC270D" w:rsidRPr="0075262B" w:rsidRDefault="00DC270D" w:rsidP="00241207">
            <w:pPr>
              <w:pStyle w:val="ListParagraph"/>
              <w:ind w:left="885" w:hanging="567"/>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.1 Các mối nguy hiểm do chiếu xạ </w:t>
            </w:r>
            <w:r>
              <w:rPr>
                <w:rFonts w:ascii="Times New Roman" w:hAnsi="Times New Roman"/>
                <w:sz w:val="28"/>
                <w:szCs w:val="28"/>
              </w:rPr>
              <w:t>trong</w:t>
            </w:r>
            <w:r w:rsidRPr="0075262B">
              <w:rPr>
                <w:rFonts w:ascii="Times New Roman" w:hAnsi="Times New Roman"/>
                <w:sz w:val="28"/>
                <w:szCs w:val="28"/>
              </w:rPr>
              <w:t>;</w:t>
            </w:r>
          </w:p>
          <w:p w:rsidR="00DC270D" w:rsidRPr="0075262B" w:rsidRDefault="00DC270D" w:rsidP="00241207">
            <w:pPr>
              <w:pStyle w:val="ListParagraph"/>
              <w:ind w:left="743" w:hanging="425"/>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.2 Bảo vệ đối với các nguy hiểm do chiếu xạ </w:t>
            </w:r>
            <w:r>
              <w:rPr>
                <w:rFonts w:ascii="Times New Roman" w:hAnsi="Times New Roman"/>
                <w:sz w:val="28"/>
                <w:szCs w:val="28"/>
              </w:rPr>
              <w:t>trong</w:t>
            </w:r>
            <w:r w:rsidRPr="0075262B">
              <w:rPr>
                <w:rFonts w:ascii="Times New Roman" w:hAnsi="Times New Roman"/>
                <w:sz w:val="28"/>
                <w:szCs w:val="28"/>
              </w:rPr>
              <w:t>.</w:t>
            </w:r>
          </w:p>
          <w:p w:rsidR="00DC270D" w:rsidRPr="0075262B" w:rsidRDefault="00DC270D" w:rsidP="00241207">
            <w:pPr>
              <w:rPr>
                <w:sz w:val="28"/>
                <w:szCs w:val="28"/>
                <w:lang w:val="nl-NL"/>
              </w:rPr>
            </w:pPr>
          </w:p>
        </w:tc>
        <w:tc>
          <w:tcPr>
            <w:tcW w:w="162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D5F75">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8</w:t>
            </w:r>
            <w:r w:rsidRPr="0075262B">
              <w:rPr>
                <w:rFonts w:ascii="Times New Roman" w:hAnsi="Times New Roman"/>
                <w:b/>
                <w:sz w:val="28"/>
                <w:szCs w:val="28"/>
              </w:rPr>
              <w:t xml:space="preserve">. </w:t>
            </w:r>
            <w:r>
              <w:rPr>
                <w:rFonts w:ascii="Times New Roman" w:hAnsi="Times New Roman"/>
                <w:b/>
                <w:sz w:val="28"/>
                <w:szCs w:val="28"/>
              </w:rPr>
              <w:t>Q</w:t>
            </w:r>
            <w:r w:rsidRPr="0075262B">
              <w:rPr>
                <w:rFonts w:ascii="Times New Roman" w:hAnsi="Times New Roman"/>
                <w:b/>
                <w:sz w:val="28"/>
                <w:szCs w:val="28"/>
              </w:rPr>
              <w:t>uản lý chất thải phóng xạ</w:t>
            </w:r>
            <w:r>
              <w:rPr>
                <w:rFonts w:ascii="Times New Roman" w:hAnsi="Times New Roman"/>
                <w:b/>
                <w:sz w:val="28"/>
                <w:szCs w:val="28"/>
              </w:rPr>
              <w:t xml:space="preserve"> phát sinh </w:t>
            </w:r>
            <w:r w:rsidRPr="0075262B">
              <w:rPr>
                <w:rFonts w:ascii="Times New Roman" w:hAnsi="Times New Roman"/>
                <w:b/>
                <w:sz w:val="28"/>
                <w:szCs w:val="28"/>
              </w:rPr>
              <w:t xml:space="preserve">trong </w:t>
            </w:r>
            <w:r>
              <w:rPr>
                <w:rFonts w:ascii="Times New Roman" w:hAnsi="Times New Roman"/>
                <w:b/>
                <w:sz w:val="28"/>
                <w:szCs w:val="28"/>
              </w:rPr>
              <w:t xml:space="preserve">quá trình </w:t>
            </w:r>
            <w:r w:rsidRPr="0075262B">
              <w:rPr>
                <w:rFonts w:ascii="Times New Roman" w:hAnsi="Times New Roman"/>
                <w:b/>
                <w:sz w:val="28"/>
                <w:szCs w:val="28"/>
              </w:rPr>
              <w:t>khai thác, chế biến quặng phóng xạ</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D5F75">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9</w:t>
            </w:r>
            <w:r w:rsidRPr="0075262B">
              <w:rPr>
                <w:rFonts w:ascii="Times New Roman" w:hAnsi="Times New Roman"/>
                <w:b/>
                <w:sz w:val="28"/>
                <w:szCs w:val="28"/>
              </w:rPr>
              <w:t xml:space="preserve">. </w:t>
            </w:r>
            <w:r>
              <w:rPr>
                <w:rFonts w:ascii="Times New Roman" w:hAnsi="Times New Roman"/>
                <w:b/>
                <w:sz w:val="28"/>
                <w:szCs w:val="28"/>
              </w:rPr>
              <w:t>Hướng dẫn</w:t>
            </w:r>
            <w:r w:rsidRPr="0075262B">
              <w:rPr>
                <w:rFonts w:ascii="Times New Roman" w:hAnsi="Times New Roman"/>
                <w:b/>
                <w:sz w:val="28"/>
                <w:szCs w:val="28"/>
              </w:rPr>
              <w:t xml:space="preserve"> bảo đảm an toàn bức xạ trong khai thác, chế biến quặng phóng xạ</w:t>
            </w:r>
          </w:p>
          <w:p w:rsidR="00DC270D" w:rsidRPr="0075262B" w:rsidRDefault="00DC270D" w:rsidP="00352C0C">
            <w:pPr>
              <w:pStyle w:val="ListParagraph"/>
              <w:ind w:left="0"/>
              <w:jc w:val="both"/>
              <w:rPr>
                <w:rFonts w:ascii="Times New Roman" w:hAnsi="Times New Roman"/>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0D5F75">
        <w:trPr>
          <w:cantSplit/>
        </w:trPr>
        <w:tc>
          <w:tcPr>
            <w:tcW w:w="9000" w:type="dxa"/>
            <w:gridSpan w:val="2"/>
          </w:tcPr>
          <w:p w:rsidR="00DC270D" w:rsidRDefault="00DC270D" w:rsidP="00F634C1">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F634C1">
            <w:pPr>
              <w:rPr>
                <w:sz w:val="28"/>
                <w:szCs w:val="28"/>
                <w:lang w:val="nl-NL"/>
              </w:rPr>
            </w:pPr>
          </w:p>
        </w:tc>
      </w:tr>
      <w:tr w:rsidR="00DC270D" w:rsidRPr="0075262B" w:rsidTr="000D5F75">
        <w:trPr>
          <w:cantSplit/>
        </w:trPr>
        <w:tc>
          <w:tcPr>
            <w:tcW w:w="7380" w:type="dxa"/>
          </w:tcPr>
          <w:p w:rsidR="00DC270D" w:rsidRPr="0075262B" w:rsidRDefault="00DC270D" w:rsidP="009B5180">
            <w:pPr>
              <w:pStyle w:val="ListParagraph"/>
              <w:tabs>
                <w:tab w:val="left" w:pos="426"/>
              </w:tabs>
              <w:ind w:left="0"/>
              <w:jc w:val="both"/>
              <w:rPr>
                <w:rFonts w:ascii="Times New Roman" w:hAnsi="Times New Roman"/>
                <w:b/>
                <w:sz w:val="28"/>
                <w:szCs w:val="28"/>
              </w:rPr>
            </w:pPr>
            <w:r>
              <w:rPr>
                <w:rFonts w:ascii="Times New Roman" w:hAnsi="Times New Roman"/>
                <w:b/>
                <w:sz w:val="28"/>
                <w:szCs w:val="28"/>
              </w:rPr>
              <w:t>10</w:t>
            </w:r>
            <w:r w:rsidRPr="0075262B">
              <w:rPr>
                <w:rFonts w:ascii="Times New Roman" w:hAnsi="Times New Roman"/>
                <w:b/>
                <w:sz w:val="28"/>
                <w:szCs w:val="28"/>
              </w:rPr>
              <w:t>. Hệ thống các quy định pháp luật về bảo đảm an toàn bức xạ</w:t>
            </w:r>
          </w:p>
          <w:p w:rsidR="00DC270D" w:rsidRPr="0075262B" w:rsidRDefault="00DC270D" w:rsidP="009B5180">
            <w:pPr>
              <w:pStyle w:val="ListParagraph"/>
              <w:ind w:left="885" w:hanging="567"/>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.1 Luật Năng lượng nguyên tử;</w:t>
            </w:r>
          </w:p>
          <w:p w:rsidR="00DC270D" w:rsidRPr="0075262B" w:rsidRDefault="00DC270D" w:rsidP="009B5180">
            <w:pPr>
              <w:pStyle w:val="ListParagraph"/>
              <w:ind w:left="885" w:hanging="567"/>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Default="00DC270D">
            <w:pPr>
              <w:pStyle w:val="ListParagraph"/>
              <w:ind w:left="885" w:hanging="567"/>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 xml:space="preserve">.3 Các Thông tư và Tiêu chuẩn </w:t>
            </w:r>
            <w:r>
              <w:rPr>
                <w:rFonts w:ascii="Times New Roman" w:hAnsi="Times New Roman"/>
                <w:sz w:val="28"/>
                <w:szCs w:val="28"/>
              </w:rPr>
              <w:t>liên</w:t>
            </w:r>
            <w:r w:rsidRPr="0075262B">
              <w:rPr>
                <w:rFonts w:ascii="Times New Roman" w:hAnsi="Times New Roman"/>
                <w:sz w:val="28"/>
                <w:szCs w:val="28"/>
              </w:rPr>
              <w:t xml:space="preserve"> quan.</w:t>
            </w:r>
          </w:p>
          <w:p w:rsidR="00DC270D" w:rsidRPr="0075262B" w:rsidRDefault="00DC270D">
            <w:pPr>
              <w:pStyle w:val="ListParagraph"/>
              <w:ind w:left="885" w:hanging="567"/>
              <w:jc w:val="both"/>
              <w:rPr>
                <w:rFonts w:ascii="Times New Roman" w:hAnsi="Times New Roman"/>
                <w:sz w:val="28"/>
                <w:szCs w:val="28"/>
              </w:rPr>
            </w:pPr>
          </w:p>
        </w:tc>
        <w:tc>
          <w:tcPr>
            <w:tcW w:w="1620" w:type="dxa"/>
          </w:tcPr>
          <w:p w:rsidR="00DC270D" w:rsidRPr="0075262B" w:rsidRDefault="00DC270D" w:rsidP="00715AEA">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0D5F75">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11</w:t>
            </w:r>
            <w:r w:rsidRPr="0075262B">
              <w:rPr>
                <w:rFonts w:ascii="Times New Roman" w:hAnsi="Times New Roman"/>
                <w:b/>
                <w:sz w:val="28"/>
                <w:szCs w:val="28"/>
              </w:rPr>
              <w:t>.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.1 Các yêu cầu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.2 Giới hạn liều đối với nhân viên bức xạ và công chúng.</w:t>
            </w:r>
          </w:p>
          <w:p w:rsidR="00DC270D" w:rsidRPr="0075262B" w:rsidRDefault="00DC270D" w:rsidP="00352C0C">
            <w:pPr>
              <w:pStyle w:val="ListParagraph"/>
              <w:ind w:left="851" w:hanging="425"/>
              <w:jc w:val="both"/>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326FD2">
      <w:pPr>
        <w:jc w:val="center"/>
        <w:rPr>
          <w:i/>
          <w:sz w:val="28"/>
          <w:szCs w:val="28"/>
          <w:lang w:val="fr-FR"/>
        </w:rPr>
      </w:pPr>
    </w:p>
    <w:p w:rsidR="00DC270D" w:rsidRPr="0075262B" w:rsidRDefault="00DC270D" w:rsidP="009F4D11">
      <w:pPr>
        <w:pStyle w:val="ListParagraph"/>
        <w:ind w:left="0" w:firstLine="426"/>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ind w:left="0"/>
        <w:jc w:val="both"/>
        <w:rPr>
          <w:rFonts w:ascii="Times New Roman" w:hAnsi="Times New Roman"/>
          <w:b/>
          <w:sz w:val="28"/>
          <w:szCs w:val="28"/>
          <w:lang w:val="fr-FR"/>
        </w:rPr>
      </w:pPr>
    </w:p>
    <w:p w:rsidR="00DC270D" w:rsidRPr="00F265C9" w:rsidRDefault="00DC270D" w:rsidP="00D323C3">
      <w:pPr>
        <w:ind w:firstLine="4962"/>
        <w:jc w:val="right"/>
        <w:rPr>
          <w:b/>
          <w:color w:val="000000"/>
          <w:szCs w:val="20"/>
        </w:rPr>
      </w:pPr>
      <w:r w:rsidRPr="0075262B">
        <w:rPr>
          <w:sz w:val="28"/>
          <w:szCs w:val="28"/>
          <w:lang w:val="fr-FR"/>
        </w:rPr>
        <w:br w:type="page"/>
      </w:r>
      <w:r w:rsidRPr="00F25427">
        <w:rPr>
          <w:b/>
          <w:color w:val="000000"/>
          <w:sz w:val="26"/>
          <w:szCs w:val="20"/>
        </w:rPr>
        <w:lastRenderedPageBreak/>
        <w:t>Nội dung 7</w:t>
      </w:r>
    </w:p>
    <w:p w:rsidR="00F25427" w:rsidRDefault="00F25427" w:rsidP="00F25427">
      <w:pPr>
        <w:ind w:firstLine="4961"/>
        <w:jc w:val="right"/>
        <w:rPr>
          <w:color w:val="000000"/>
          <w:sz w:val="20"/>
          <w:szCs w:val="20"/>
          <w:lang w:val="nl-NL"/>
        </w:rPr>
      </w:pPr>
      <w:r w:rsidRPr="00063184">
        <w:rPr>
          <w:color w:val="000000"/>
          <w:sz w:val="20"/>
          <w:szCs w:val="20"/>
          <w:lang w:val="nl-NL"/>
        </w:rPr>
        <w:t>Thông tư</w:t>
      </w:r>
      <w:r w:rsidR="00BC16C9">
        <w:rPr>
          <w:color w:val="000000"/>
          <w:sz w:val="20"/>
          <w:szCs w:val="20"/>
          <w:lang w:val="nl-NL"/>
        </w:rPr>
        <w:t xml:space="preserve"> số </w:t>
      </w:r>
      <w:r w:rsidR="009802B0">
        <w:rPr>
          <w:color w:val="000000"/>
          <w:sz w:val="20"/>
          <w:szCs w:val="20"/>
          <w:lang w:val="nl-NL"/>
        </w:rPr>
        <w:t>34</w:t>
      </w:r>
      <w:r w:rsidRPr="00063184">
        <w:rPr>
          <w:color w:val="000000"/>
          <w:sz w:val="20"/>
          <w:szCs w:val="20"/>
          <w:lang w:val="nl-NL"/>
        </w:rPr>
        <w:t>/2014/TT-BKHCN</w:t>
      </w:r>
    </w:p>
    <w:p w:rsidR="00F25427" w:rsidRDefault="00F25427" w:rsidP="00F25427">
      <w:pPr>
        <w:ind w:firstLine="4961"/>
        <w:jc w:val="right"/>
        <w:rPr>
          <w:color w:val="000000"/>
          <w:sz w:val="20"/>
          <w:szCs w:val="20"/>
          <w:lang w:val="nl-NL"/>
        </w:rPr>
      </w:pPr>
    </w:p>
    <w:p w:rsidR="00DC270D" w:rsidRPr="00BC16C9" w:rsidRDefault="00DC270D" w:rsidP="00326FD2">
      <w:pPr>
        <w:shd w:val="clear" w:color="auto" w:fill="FFFFFF"/>
        <w:jc w:val="center"/>
        <w:rPr>
          <w:b/>
          <w:sz w:val="26"/>
          <w:szCs w:val="26"/>
        </w:rPr>
      </w:pPr>
      <w:r w:rsidRPr="00BC16C9">
        <w:rPr>
          <w:b/>
          <w:sz w:val="26"/>
          <w:szCs w:val="26"/>
        </w:rPr>
        <w:t>CH</w:t>
      </w:r>
      <w:r w:rsidR="00995846" w:rsidRPr="00BC16C9">
        <w:rPr>
          <w:b/>
          <w:sz w:val="26"/>
          <w:szCs w:val="26"/>
        </w:rPr>
        <w:t>ƯƠ</w:t>
      </w:r>
      <w:r w:rsidRPr="00BC16C9">
        <w:rPr>
          <w:b/>
          <w:sz w:val="26"/>
          <w:szCs w:val="26"/>
        </w:rPr>
        <w:t>NG TRÌNH ÐÀO TẠO AN TOÀN BỨC XẠ</w:t>
      </w:r>
      <w:r w:rsidRPr="00BC16C9">
        <w:rPr>
          <w:b/>
          <w:sz w:val="26"/>
          <w:szCs w:val="26"/>
        </w:rPr>
        <w:br/>
        <w:t>CHO NHÂN VIÊN BỨC XẠ TRONG SẢN XUẤT,</w:t>
      </w:r>
      <w:r w:rsidRPr="00BC16C9">
        <w:rPr>
          <w:b/>
          <w:sz w:val="26"/>
          <w:szCs w:val="26"/>
        </w:rPr>
        <w:br/>
        <w:t>CHẾ BIẾN CHẤT PHÓNG XẠ</w:t>
      </w:r>
    </w:p>
    <w:p w:rsidR="00DC270D" w:rsidRPr="000B676E" w:rsidRDefault="000649E1" w:rsidP="00326FD2">
      <w:pPr>
        <w:jc w:val="center"/>
        <w:rPr>
          <w:i/>
          <w:sz w:val="28"/>
          <w:szCs w:val="28"/>
        </w:rPr>
      </w:pPr>
      <w:r>
        <w:rPr>
          <w:noProof/>
        </w:rPr>
        <w:pict>
          <v:shape id="_x0000_s1033" type="#_x0000_t32" style="position:absolute;left:0;text-align:left;margin-left:146.7pt;margin-top:13.9pt;width:162pt;height:0;z-index:8" o:connectortype="straight"/>
        </w:pict>
      </w:r>
    </w:p>
    <w:p w:rsidR="00DC270D" w:rsidRPr="000B676E" w:rsidRDefault="00DC270D" w:rsidP="00326FD2">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0"/>
        <w:gridCol w:w="1800"/>
      </w:tblGrid>
      <w:tr w:rsidR="00DC270D" w:rsidRPr="0075262B" w:rsidTr="004A2F3E">
        <w:trPr>
          <w:cantSplit/>
          <w:tblHeader/>
        </w:trPr>
        <w:tc>
          <w:tcPr>
            <w:tcW w:w="720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800" w:type="dxa"/>
            <w:vAlign w:val="center"/>
          </w:tcPr>
          <w:p w:rsidR="00DC270D" w:rsidRPr="0075262B" w:rsidRDefault="00DC270D" w:rsidP="00962BBA">
            <w:pPr>
              <w:jc w:val="center"/>
              <w:rPr>
                <w:b/>
                <w:sz w:val="28"/>
                <w:szCs w:val="28"/>
                <w:lang w:val="nl-NL"/>
              </w:rPr>
            </w:pPr>
            <w:r w:rsidRPr="0075262B">
              <w:rPr>
                <w:b/>
                <w:sz w:val="28"/>
                <w:szCs w:val="28"/>
                <w:lang w:val="nl-NL"/>
              </w:rPr>
              <w:t>Thời lượng</w:t>
            </w:r>
          </w:p>
          <w:p w:rsidR="00DC270D" w:rsidRPr="0075262B" w:rsidRDefault="00DC270D" w:rsidP="00962BBA">
            <w:pPr>
              <w:jc w:val="center"/>
              <w:rPr>
                <w:b/>
                <w:sz w:val="28"/>
                <w:szCs w:val="28"/>
                <w:lang w:val="nl-NL"/>
              </w:rPr>
            </w:pPr>
            <w:r w:rsidRPr="0075262B">
              <w:rPr>
                <w:b/>
                <w:sz w:val="28"/>
                <w:szCs w:val="28"/>
                <w:lang w:val="nl-NL"/>
              </w:rPr>
              <w:t>đào tạo</w:t>
            </w:r>
          </w:p>
        </w:tc>
      </w:tr>
      <w:tr w:rsidR="00DC270D" w:rsidRPr="0075262B" w:rsidTr="004A2F3E">
        <w:trPr>
          <w:cantSplit/>
        </w:trPr>
        <w:tc>
          <w:tcPr>
            <w:tcW w:w="9000" w:type="dxa"/>
            <w:gridSpan w:val="2"/>
          </w:tcPr>
          <w:p w:rsidR="00DC270D" w:rsidRDefault="00DC270D" w:rsidP="00497DC3">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497DC3">
            <w:pPr>
              <w:rPr>
                <w:sz w:val="28"/>
                <w:szCs w:val="28"/>
                <w:lang w:val="nl-NL"/>
              </w:rPr>
            </w:pPr>
          </w:p>
        </w:tc>
      </w:tr>
      <w:tr w:rsidR="00DC270D" w:rsidRPr="0075262B" w:rsidTr="004A2F3E">
        <w:trPr>
          <w:cantSplit/>
        </w:trPr>
        <w:tc>
          <w:tcPr>
            <w:tcW w:w="7200"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1. Khái niệm cơ bản về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 xml:space="preserve">1.2 Các khái niệm cơ bản </w:t>
            </w:r>
            <w:r>
              <w:rPr>
                <w:rFonts w:ascii="Times New Roman" w:hAnsi="Times New Roman"/>
                <w:sz w:val="28"/>
                <w:szCs w:val="28"/>
              </w:rPr>
              <w:t>liên</w:t>
            </w:r>
            <w:r w:rsidRPr="0075262B">
              <w:rPr>
                <w:rFonts w:ascii="Times New Roman" w:hAnsi="Times New Roman"/>
                <w:sz w:val="28"/>
                <w:szCs w:val="28"/>
              </w:rPr>
              <w:t xml:space="preserve"> quan đến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F65129">
            <w:pPr>
              <w:pStyle w:val="ListParagraph"/>
              <w:ind w:left="885" w:hanging="567"/>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80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A2F3E">
        <w:trPr>
          <w:cantSplit/>
        </w:trPr>
        <w:tc>
          <w:tcPr>
            <w:tcW w:w="720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2. Tương tác của bức xạ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 xml:space="preserve">2.2 Tương tác của hạt </w:t>
            </w:r>
            <w:r>
              <w:rPr>
                <w:rFonts w:ascii="Times New Roman" w:hAnsi="Times New Roman"/>
                <w:sz w:val="28"/>
                <w:szCs w:val="28"/>
              </w:rPr>
              <w:t>bêta</w:t>
            </w:r>
            <w:r w:rsidRPr="0075262B">
              <w:rPr>
                <w:rFonts w:ascii="Times New Roman" w:hAnsi="Times New Roman"/>
                <w:sz w:val="28"/>
                <w:szCs w:val="28"/>
              </w:rPr>
              <w:t xml:space="preserve">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2.4 Tương tác của hạt nơtron với vật chất.</w:t>
            </w:r>
          </w:p>
          <w:p w:rsidR="00DC270D" w:rsidRPr="0075262B" w:rsidRDefault="00DC270D" w:rsidP="004B4147">
            <w:pPr>
              <w:rPr>
                <w:sz w:val="28"/>
                <w:szCs w:val="28"/>
                <w:lang w:val="nl-NL"/>
              </w:rPr>
            </w:pPr>
          </w:p>
        </w:tc>
        <w:tc>
          <w:tcPr>
            <w:tcW w:w="180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A2F3E">
        <w:trPr>
          <w:cantSplit/>
        </w:trPr>
        <w:tc>
          <w:tcPr>
            <w:tcW w:w="720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DC1785" w:rsidRPr="0075262B" w:rsidRDefault="00DC1785" w:rsidP="00DC1785">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w:t>
            </w:r>
            <w:r>
              <w:rPr>
                <w:rFonts w:ascii="Times New Roman" w:hAnsi="Times New Roman"/>
                <w:sz w:val="28"/>
                <w:szCs w:val="28"/>
              </w:rPr>
              <w:t xml:space="preserve"> tia X, tia gamma, tia bêta, </w:t>
            </w:r>
            <w:r w:rsidR="009D199C">
              <w:rPr>
                <w:rFonts w:ascii="Times New Roman" w:hAnsi="Times New Roman"/>
                <w:sz w:val="28"/>
                <w:szCs w:val="28"/>
              </w:rPr>
              <w:t xml:space="preserve">tia </w:t>
            </w:r>
            <w:r>
              <w:rPr>
                <w:rFonts w:ascii="Times New Roman" w:hAnsi="Times New Roman"/>
                <w:sz w:val="28"/>
                <w:szCs w:val="28"/>
              </w:rPr>
              <w:t>anpha và nơtron, đánh giá liều chiếu xạ cá nhân</w:t>
            </w:r>
            <w:r w:rsidRPr="0075262B">
              <w:rPr>
                <w:rFonts w:ascii="Times New Roman" w:hAnsi="Times New Roman"/>
                <w:sz w:val="28"/>
                <w:szCs w:val="28"/>
              </w:rPr>
              <w:t>;</w:t>
            </w:r>
          </w:p>
          <w:p w:rsidR="00DC1785" w:rsidRPr="0075262B" w:rsidRDefault="00DC1785" w:rsidP="00DC1785">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Pr>
                <w:rFonts w:ascii="Times New Roman" w:hAnsi="Times New Roman"/>
                <w:sz w:val="28"/>
                <w:szCs w:val="28"/>
              </w:rPr>
              <w:t xml:space="preserve"> tia X, tia gamma, tia bêta và nơtron, hướng dẫn sử dụng liều kế cá nhân</w:t>
            </w:r>
            <w:r w:rsidRPr="0075262B">
              <w:rPr>
                <w:rFonts w:ascii="Times New Roman" w:hAnsi="Times New Roman"/>
                <w:sz w:val="28"/>
                <w:szCs w:val="28"/>
              </w:rPr>
              <w:t>.</w:t>
            </w:r>
          </w:p>
          <w:p w:rsidR="00DC270D" w:rsidRPr="0075262B" w:rsidRDefault="00DC270D" w:rsidP="004B4147">
            <w:pPr>
              <w:rPr>
                <w:sz w:val="28"/>
                <w:szCs w:val="28"/>
                <w:lang w:val="nl-NL"/>
              </w:rPr>
            </w:pPr>
          </w:p>
        </w:tc>
        <w:tc>
          <w:tcPr>
            <w:tcW w:w="180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4A2F3E">
        <w:trPr>
          <w:cantSplit/>
        </w:trPr>
        <w:tc>
          <w:tcPr>
            <w:tcW w:w="720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4.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80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A2F3E">
        <w:trPr>
          <w:cantSplit/>
        </w:trPr>
        <w:tc>
          <w:tcPr>
            <w:tcW w:w="7200" w:type="dxa"/>
          </w:tcPr>
          <w:p w:rsidR="00DC270D" w:rsidRDefault="00DC270D" w:rsidP="002E657D">
            <w:pPr>
              <w:jc w:val="both"/>
              <w:rPr>
                <w:b/>
                <w:sz w:val="28"/>
                <w:szCs w:val="28"/>
              </w:rPr>
            </w:pPr>
            <w:r>
              <w:rPr>
                <w:b/>
                <w:sz w:val="28"/>
                <w:szCs w:val="28"/>
              </w:rPr>
              <w:t>5</w:t>
            </w:r>
            <w:r w:rsidRPr="0075262B">
              <w:rPr>
                <w:b/>
                <w:sz w:val="28"/>
                <w:szCs w:val="28"/>
              </w:rPr>
              <w:t xml:space="preserve">. </w:t>
            </w:r>
            <w:r>
              <w:rPr>
                <w:b/>
                <w:sz w:val="28"/>
                <w:szCs w:val="28"/>
              </w:rPr>
              <w:t>Các vấn đề an toàn bức xạ liên quan trong sản xuất, chế biến chất phóng xạ</w:t>
            </w:r>
          </w:p>
          <w:p w:rsidR="00DC270D" w:rsidRPr="0075262B" w:rsidRDefault="00DC270D" w:rsidP="002E657D">
            <w:pPr>
              <w:jc w:val="both"/>
              <w:rPr>
                <w:sz w:val="28"/>
                <w:szCs w:val="28"/>
                <w:lang w:val="nl-NL"/>
              </w:rPr>
            </w:pPr>
          </w:p>
        </w:tc>
        <w:tc>
          <w:tcPr>
            <w:tcW w:w="180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A2F3E">
        <w:trPr>
          <w:cantSplit/>
        </w:trPr>
        <w:tc>
          <w:tcPr>
            <w:tcW w:w="7200" w:type="dxa"/>
          </w:tcPr>
          <w:p w:rsidR="00DC270D" w:rsidRDefault="00DC270D" w:rsidP="00241207">
            <w:pPr>
              <w:pStyle w:val="ListParagraph"/>
              <w:ind w:left="0"/>
              <w:jc w:val="both"/>
              <w:rPr>
                <w:rFonts w:ascii="Times New Roman" w:hAnsi="Times New Roman"/>
                <w:b/>
                <w:sz w:val="28"/>
                <w:szCs w:val="28"/>
              </w:rPr>
            </w:pPr>
            <w:r>
              <w:rPr>
                <w:rFonts w:ascii="Times New Roman" w:hAnsi="Times New Roman"/>
                <w:b/>
                <w:sz w:val="28"/>
                <w:szCs w:val="28"/>
              </w:rPr>
              <w:lastRenderedPageBreak/>
              <w:t>6</w:t>
            </w:r>
            <w:r w:rsidRPr="0075262B">
              <w:rPr>
                <w:rFonts w:ascii="Times New Roman" w:hAnsi="Times New Roman"/>
                <w:b/>
                <w:sz w:val="28"/>
                <w:szCs w:val="28"/>
              </w:rPr>
              <w:t xml:space="preserve">. </w:t>
            </w:r>
            <w:r>
              <w:rPr>
                <w:rFonts w:ascii="Times New Roman" w:hAnsi="Times New Roman"/>
                <w:b/>
                <w:sz w:val="28"/>
                <w:szCs w:val="28"/>
              </w:rPr>
              <w:t>B</w:t>
            </w:r>
            <w:r w:rsidRPr="0075262B">
              <w:rPr>
                <w:rFonts w:ascii="Times New Roman" w:hAnsi="Times New Roman"/>
                <w:b/>
                <w:sz w:val="28"/>
                <w:szCs w:val="28"/>
              </w:rPr>
              <w:t xml:space="preserve">ảo vệ chống chiếu xạ </w:t>
            </w:r>
            <w:r>
              <w:rPr>
                <w:rFonts w:ascii="Times New Roman" w:hAnsi="Times New Roman"/>
                <w:b/>
                <w:sz w:val="28"/>
                <w:szCs w:val="28"/>
              </w:rPr>
              <w:t>ngoài</w:t>
            </w:r>
          </w:p>
          <w:p w:rsidR="00DC270D" w:rsidRPr="0075262B" w:rsidRDefault="00DC270D" w:rsidP="00241207">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Pr="0075262B" w:rsidRDefault="00DC270D" w:rsidP="00241207">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p>
          <w:p w:rsidR="00DC270D" w:rsidRPr="0075262B" w:rsidRDefault="00DC270D" w:rsidP="00241207">
            <w:pPr>
              <w:rPr>
                <w:sz w:val="28"/>
                <w:szCs w:val="28"/>
                <w:lang w:val="nl-NL"/>
              </w:rPr>
            </w:pPr>
          </w:p>
        </w:tc>
        <w:tc>
          <w:tcPr>
            <w:tcW w:w="180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A2F3E">
        <w:trPr>
          <w:cantSplit/>
        </w:trPr>
        <w:tc>
          <w:tcPr>
            <w:tcW w:w="7200" w:type="dxa"/>
          </w:tcPr>
          <w:p w:rsidR="00DC270D" w:rsidRDefault="00DC270D" w:rsidP="00241207">
            <w:pPr>
              <w:pStyle w:val="ListParagraph"/>
              <w:ind w:left="0"/>
              <w:jc w:val="both"/>
              <w:rPr>
                <w:rFonts w:ascii="Times New Roman" w:hAnsi="Times New Roman"/>
                <w:b/>
                <w:sz w:val="28"/>
                <w:szCs w:val="28"/>
              </w:rPr>
            </w:pPr>
            <w:r>
              <w:rPr>
                <w:rFonts w:ascii="Times New Roman" w:hAnsi="Times New Roman"/>
                <w:b/>
                <w:sz w:val="28"/>
                <w:szCs w:val="28"/>
              </w:rPr>
              <w:t>7</w:t>
            </w:r>
            <w:r w:rsidRPr="0075262B">
              <w:rPr>
                <w:rFonts w:ascii="Times New Roman" w:hAnsi="Times New Roman"/>
                <w:b/>
                <w:sz w:val="28"/>
                <w:szCs w:val="28"/>
              </w:rPr>
              <w:t xml:space="preserve">. </w:t>
            </w:r>
            <w:r>
              <w:rPr>
                <w:rFonts w:ascii="Times New Roman" w:hAnsi="Times New Roman"/>
                <w:b/>
                <w:sz w:val="28"/>
                <w:szCs w:val="28"/>
              </w:rPr>
              <w:t>B</w:t>
            </w:r>
            <w:r w:rsidRPr="0075262B">
              <w:rPr>
                <w:rFonts w:ascii="Times New Roman" w:hAnsi="Times New Roman"/>
                <w:b/>
                <w:sz w:val="28"/>
                <w:szCs w:val="28"/>
              </w:rPr>
              <w:t xml:space="preserve">ảo vệ chống chiếu xạ </w:t>
            </w:r>
            <w:r>
              <w:rPr>
                <w:rFonts w:ascii="Times New Roman" w:hAnsi="Times New Roman"/>
                <w:b/>
                <w:sz w:val="28"/>
                <w:szCs w:val="28"/>
              </w:rPr>
              <w:t>trong và hướng dẫn tẩy xạ</w:t>
            </w:r>
          </w:p>
          <w:p w:rsidR="00DC270D" w:rsidRPr="0075262B" w:rsidRDefault="00DC270D" w:rsidP="00241207">
            <w:pPr>
              <w:pStyle w:val="ListParagraph"/>
              <w:ind w:left="885" w:hanging="567"/>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.1 Các mối nguy hiểm do chiếu xạ </w:t>
            </w:r>
            <w:r>
              <w:rPr>
                <w:rFonts w:ascii="Times New Roman" w:hAnsi="Times New Roman"/>
                <w:sz w:val="28"/>
                <w:szCs w:val="28"/>
              </w:rPr>
              <w:t>trong</w:t>
            </w:r>
            <w:r w:rsidRPr="0075262B">
              <w:rPr>
                <w:rFonts w:ascii="Times New Roman" w:hAnsi="Times New Roman"/>
                <w:sz w:val="28"/>
                <w:szCs w:val="28"/>
              </w:rPr>
              <w:t>;</w:t>
            </w:r>
          </w:p>
          <w:p w:rsidR="00DC270D" w:rsidRDefault="00DC270D" w:rsidP="00241207">
            <w:pPr>
              <w:pStyle w:val="ListParagraph"/>
              <w:ind w:left="743" w:hanging="425"/>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.2 Bảo vệ đối với các nguy hiểm do chiếu xạ </w:t>
            </w:r>
            <w:r>
              <w:rPr>
                <w:rFonts w:ascii="Times New Roman" w:hAnsi="Times New Roman"/>
                <w:sz w:val="28"/>
                <w:szCs w:val="28"/>
              </w:rPr>
              <w:t>trong;</w:t>
            </w:r>
          </w:p>
          <w:p w:rsidR="00DC270D" w:rsidRPr="0075262B" w:rsidRDefault="00DC270D" w:rsidP="00241207">
            <w:pPr>
              <w:pStyle w:val="ListParagraph"/>
              <w:ind w:left="743" w:hanging="425"/>
              <w:jc w:val="both"/>
              <w:rPr>
                <w:rFonts w:ascii="Times New Roman" w:hAnsi="Times New Roman"/>
                <w:sz w:val="28"/>
                <w:szCs w:val="28"/>
              </w:rPr>
            </w:pPr>
            <w:r>
              <w:rPr>
                <w:rFonts w:ascii="Times New Roman" w:hAnsi="Times New Roman"/>
                <w:sz w:val="28"/>
                <w:szCs w:val="28"/>
              </w:rPr>
              <w:t>7.3 Hướng dẫn tẩy xạ.</w:t>
            </w:r>
          </w:p>
          <w:p w:rsidR="00DC270D" w:rsidRPr="0075262B" w:rsidRDefault="00DC270D" w:rsidP="00241207">
            <w:pPr>
              <w:rPr>
                <w:sz w:val="28"/>
                <w:szCs w:val="28"/>
                <w:lang w:val="nl-NL"/>
              </w:rPr>
            </w:pPr>
          </w:p>
        </w:tc>
        <w:tc>
          <w:tcPr>
            <w:tcW w:w="180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A2F3E">
        <w:trPr>
          <w:cantSplit/>
        </w:trPr>
        <w:tc>
          <w:tcPr>
            <w:tcW w:w="720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8. Hướng dẫn</w:t>
            </w:r>
            <w:r w:rsidRPr="0075262B">
              <w:rPr>
                <w:rFonts w:ascii="Times New Roman" w:hAnsi="Times New Roman"/>
                <w:b/>
                <w:sz w:val="28"/>
                <w:szCs w:val="28"/>
              </w:rPr>
              <w:t xml:space="preserve"> bảo đảm an toàn bức xạ trong sản xuất, chế biến chất phóng xạ trên lò phản ứng và máy gia tốc</w:t>
            </w:r>
          </w:p>
          <w:p w:rsidR="00DC270D" w:rsidRPr="0075262B" w:rsidRDefault="00DC270D" w:rsidP="00352C0C">
            <w:pPr>
              <w:rPr>
                <w:sz w:val="28"/>
                <w:szCs w:val="28"/>
                <w:lang w:val="nl-NL"/>
              </w:rPr>
            </w:pPr>
          </w:p>
        </w:tc>
        <w:tc>
          <w:tcPr>
            <w:tcW w:w="180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A2F3E">
        <w:trPr>
          <w:cantSplit/>
        </w:trPr>
        <w:tc>
          <w:tcPr>
            <w:tcW w:w="7200" w:type="dxa"/>
          </w:tcPr>
          <w:p w:rsidR="00DC270D" w:rsidRPr="0075262B" w:rsidRDefault="00DC270D" w:rsidP="00241207">
            <w:pPr>
              <w:pStyle w:val="ListParagraph"/>
              <w:ind w:left="0"/>
              <w:jc w:val="both"/>
              <w:rPr>
                <w:rFonts w:ascii="Times New Roman" w:hAnsi="Times New Roman"/>
                <w:b/>
                <w:sz w:val="28"/>
                <w:szCs w:val="28"/>
              </w:rPr>
            </w:pPr>
            <w:r>
              <w:rPr>
                <w:rFonts w:ascii="Times New Roman" w:hAnsi="Times New Roman"/>
                <w:b/>
                <w:sz w:val="28"/>
                <w:szCs w:val="28"/>
              </w:rPr>
              <w:t>9</w:t>
            </w:r>
            <w:r w:rsidRPr="0075262B">
              <w:rPr>
                <w:rFonts w:ascii="Times New Roman" w:hAnsi="Times New Roman"/>
                <w:b/>
                <w:sz w:val="28"/>
                <w:szCs w:val="28"/>
              </w:rPr>
              <w:t xml:space="preserve">. </w:t>
            </w:r>
            <w:r>
              <w:rPr>
                <w:rFonts w:ascii="Times New Roman" w:hAnsi="Times New Roman"/>
                <w:b/>
                <w:sz w:val="28"/>
                <w:szCs w:val="28"/>
              </w:rPr>
              <w:t>Q</w:t>
            </w:r>
            <w:r w:rsidRPr="0075262B">
              <w:rPr>
                <w:rFonts w:ascii="Times New Roman" w:hAnsi="Times New Roman"/>
                <w:b/>
                <w:sz w:val="28"/>
                <w:szCs w:val="28"/>
              </w:rPr>
              <w:t xml:space="preserve">uản lý chất thải phóng xạ phát sinh trong quá trình sản xuất, chế biến chất phóng xạ </w:t>
            </w:r>
          </w:p>
          <w:p w:rsidR="00DC270D" w:rsidRPr="0075262B" w:rsidRDefault="00DC270D" w:rsidP="00241207">
            <w:pPr>
              <w:rPr>
                <w:sz w:val="28"/>
                <w:szCs w:val="28"/>
                <w:lang w:val="nl-NL"/>
              </w:rPr>
            </w:pPr>
          </w:p>
        </w:tc>
        <w:tc>
          <w:tcPr>
            <w:tcW w:w="180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A2F3E">
        <w:trPr>
          <w:cantSplit/>
        </w:trPr>
        <w:tc>
          <w:tcPr>
            <w:tcW w:w="9000" w:type="dxa"/>
            <w:gridSpan w:val="2"/>
          </w:tcPr>
          <w:p w:rsidR="00DC270D" w:rsidRDefault="00DC270D" w:rsidP="0014521D">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14521D">
            <w:pPr>
              <w:rPr>
                <w:sz w:val="28"/>
                <w:szCs w:val="28"/>
                <w:lang w:val="nl-NL"/>
              </w:rPr>
            </w:pPr>
          </w:p>
        </w:tc>
      </w:tr>
      <w:tr w:rsidR="00DC270D" w:rsidRPr="0075262B" w:rsidTr="004A2F3E">
        <w:trPr>
          <w:cantSplit/>
        </w:trPr>
        <w:tc>
          <w:tcPr>
            <w:tcW w:w="7200" w:type="dxa"/>
          </w:tcPr>
          <w:p w:rsidR="00DC270D" w:rsidRPr="0075262B" w:rsidRDefault="00DC270D" w:rsidP="009B5180">
            <w:pPr>
              <w:pStyle w:val="ListParagraph"/>
              <w:tabs>
                <w:tab w:val="left" w:pos="426"/>
              </w:tabs>
              <w:ind w:left="0"/>
              <w:jc w:val="both"/>
              <w:rPr>
                <w:rFonts w:ascii="Times New Roman" w:hAnsi="Times New Roman"/>
                <w:b/>
                <w:sz w:val="28"/>
                <w:szCs w:val="28"/>
              </w:rPr>
            </w:pPr>
            <w:r>
              <w:rPr>
                <w:rFonts w:ascii="Times New Roman" w:hAnsi="Times New Roman"/>
                <w:b/>
                <w:sz w:val="28"/>
                <w:szCs w:val="28"/>
              </w:rPr>
              <w:t>10</w:t>
            </w:r>
            <w:r w:rsidRPr="0075262B">
              <w:rPr>
                <w:rFonts w:ascii="Times New Roman" w:hAnsi="Times New Roman"/>
                <w:b/>
                <w:sz w:val="28"/>
                <w:szCs w:val="28"/>
              </w:rPr>
              <w:t>. Hệ thống các quy định pháp luật về bảo đảm an toàn bức xạ</w:t>
            </w:r>
          </w:p>
          <w:p w:rsidR="00DC270D" w:rsidRPr="0075262B" w:rsidRDefault="00DC270D" w:rsidP="009B5180">
            <w:pPr>
              <w:pStyle w:val="ListParagraph"/>
              <w:ind w:left="885" w:hanging="567"/>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.1 Luật Năng lượng nguyên tử;</w:t>
            </w:r>
          </w:p>
          <w:p w:rsidR="00DC270D" w:rsidRPr="0075262B" w:rsidRDefault="00DC270D" w:rsidP="00556DD4">
            <w:pPr>
              <w:pStyle w:val="ListParagraph"/>
              <w:ind w:left="743" w:hanging="425"/>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Pr="0075262B" w:rsidRDefault="00DC270D">
            <w:pPr>
              <w:pStyle w:val="ListParagraph"/>
              <w:ind w:left="885" w:hanging="567"/>
              <w:jc w:val="both"/>
              <w:rPr>
                <w:sz w:val="28"/>
                <w:szCs w:val="28"/>
              </w:rPr>
            </w:pPr>
            <w:r>
              <w:rPr>
                <w:rFonts w:ascii="Times New Roman" w:hAnsi="Times New Roman"/>
                <w:sz w:val="28"/>
                <w:szCs w:val="28"/>
              </w:rPr>
              <w:t>10</w:t>
            </w:r>
            <w:r w:rsidRPr="0075262B">
              <w:rPr>
                <w:rFonts w:ascii="Times New Roman" w:hAnsi="Times New Roman"/>
                <w:sz w:val="28"/>
                <w:szCs w:val="28"/>
              </w:rPr>
              <w:t>.3 Các Thông tư và Tiêu chuẩn liên quan.</w:t>
            </w:r>
          </w:p>
          <w:p w:rsidR="00DC270D" w:rsidRPr="0075262B" w:rsidRDefault="00DC270D">
            <w:pPr>
              <w:pStyle w:val="ListParagraph"/>
              <w:ind w:left="885" w:hanging="567"/>
              <w:jc w:val="both"/>
              <w:rPr>
                <w:sz w:val="28"/>
                <w:szCs w:val="28"/>
                <w:lang w:val="nl-NL"/>
              </w:rPr>
            </w:pPr>
          </w:p>
        </w:tc>
        <w:tc>
          <w:tcPr>
            <w:tcW w:w="1800" w:type="dxa"/>
          </w:tcPr>
          <w:p w:rsidR="00DC270D" w:rsidRPr="0075262B" w:rsidRDefault="00DC270D" w:rsidP="00715AEA">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4A2F3E">
        <w:trPr>
          <w:cantSplit/>
        </w:trPr>
        <w:tc>
          <w:tcPr>
            <w:tcW w:w="720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11</w:t>
            </w:r>
            <w:r w:rsidRPr="0075262B">
              <w:rPr>
                <w:rFonts w:ascii="Times New Roman" w:hAnsi="Times New Roman"/>
                <w:b/>
                <w:sz w:val="28"/>
                <w:szCs w:val="28"/>
              </w:rPr>
              <w:t>.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.1 Các yêu cầu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.2 Giới hạn liều đối với nhân viên bức xạ và công chúng.</w:t>
            </w:r>
          </w:p>
          <w:p w:rsidR="00DC270D" w:rsidRPr="0075262B" w:rsidRDefault="00DC270D" w:rsidP="00352C0C">
            <w:pPr>
              <w:pStyle w:val="ListParagraph"/>
              <w:ind w:left="851" w:hanging="425"/>
              <w:jc w:val="both"/>
              <w:rPr>
                <w:sz w:val="28"/>
                <w:szCs w:val="28"/>
                <w:lang w:val="nl-NL"/>
              </w:rPr>
            </w:pPr>
          </w:p>
        </w:tc>
        <w:tc>
          <w:tcPr>
            <w:tcW w:w="180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A2F3E">
        <w:trPr>
          <w:cantSplit/>
        </w:trPr>
        <w:tc>
          <w:tcPr>
            <w:tcW w:w="7200" w:type="dxa"/>
          </w:tcPr>
          <w:p w:rsidR="00DC270D" w:rsidRDefault="00DC270D" w:rsidP="00352C0C">
            <w:pPr>
              <w:jc w:val="both"/>
              <w:rPr>
                <w:b/>
                <w:sz w:val="28"/>
                <w:szCs w:val="28"/>
              </w:rPr>
            </w:pPr>
            <w:r>
              <w:rPr>
                <w:b/>
                <w:sz w:val="28"/>
                <w:szCs w:val="28"/>
              </w:rPr>
              <w:t>12. Kế hoạch ứng phó sự cố bức xạ</w:t>
            </w:r>
          </w:p>
          <w:p w:rsidR="00DC270D" w:rsidRPr="0075262B" w:rsidRDefault="00DC270D" w:rsidP="00352C0C">
            <w:pPr>
              <w:jc w:val="both"/>
              <w:rPr>
                <w:b/>
                <w:sz w:val="28"/>
                <w:szCs w:val="28"/>
              </w:rPr>
            </w:pPr>
          </w:p>
        </w:tc>
        <w:tc>
          <w:tcPr>
            <w:tcW w:w="180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ind w:left="0" w:firstLine="425"/>
        <w:jc w:val="both"/>
        <w:rPr>
          <w:rFonts w:ascii="Times New Roman" w:hAnsi="Times New Roman"/>
          <w:sz w:val="28"/>
          <w:szCs w:val="28"/>
          <w:lang w:val="fr-FR"/>
        </w:rPr>
      </w:pPr>
    </w:p>
    <w:p w:rsidR="00DC270D" w:rsidRPr="0075262B" w:rsidRDefault="00DC270D" w:rsidP="009F4D11">
      <w:pPr>
        <w:pStyle w:val="ListParagraph"/>
        <w:ind w:left="709" w:hanging="283"/>
        <w:jc w:val="both"/>
        <w:rPr>
          <w:rFonts w:ascii="Times New Roman" w:hAnsi="Times New Roman"/>
          <w:sz w:val="28"/>
          <w:szCs w:val="28"/>
          <w:lang w:val="fr-FR"/>
        </w:rPr>
      </w:pPr>
    </w:p>
    <w:p w:rsidR="00DC270D" w:rsidRPr="0075262B" w:rsidRDefault="00DC270D" w:rsidP="009F4D11">
      <w:pPr>
        <w:pStyle w:val="ListParagraph"/>
        <w:ind w:left="709" w:hanging="283"/>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tabs>
          <w:tab w:val="left" w:pos="426"/>
        </w:tabs>
        <w:ind w:left="360"/>
        <w:jc w:val="both"/>
        <w:rPr>
          <w:rFonts w:ascii="Times New Roman" w:hAnsi="Times New Roman"/>
          <w:b/>
          <w:sz w:val="28"/>
          <w:szCs w:val="28"/>
          <w:lang w:val="fr-FR"/>
        </w:rPr>
      </w:pPr>
    </w:p>
    <w:p w:rsidR="00DC270D" w:rsidRPr="00F265C9" w:rsidRDefault="00DC270D" w:rsidP="00D64378">
      <w:pPr>
        <w:ind w:firstLine="4962"/>
        <w:jc w:val="right"/>
        <w:rPr>
          <w:b/>
          <w:color w:val="000000"/>
          <w:szCs w:val="20"/>
        </w:rPr>
      </w:pPr>
      <w:r w:rsidRPr="0075262B">
        <w:rPr>
          <w:sz w:val="28"/>
          <w:szCs w:val="28"/>
          <w:lang w:val="fr-FR"/>
        </w:rPr>
        <w:br w:type="page"/>
      </w:r>
      <w:r w:rsidRPr="00FE723E">
        <w:rPr>
          <w:b/>
          <w:color w:val="000000"/>
          <w:sz w:val="26"/>
          <w:szCs w:val="20"/>
        </w:rPr>
        <w:lastRenderedPageBreak/>
        <w:t>Nội dung 8</w:t>
      </w:r>
    </w:p>
    <w:p w:rsidR="00FE723E" w:rsidRDefault="00FE723E" w:rsidP="00FE723E">
      <w:pPr>
        <w:ind w:firstLine="4961"/>
        <w:jc w:val="right"/>
        <w:rPr>
          <w:color w:val="000000"/>
          <w:sz w:val="20"/>
          <w:szCs w:val="20"/>
          <w:lang w:val="nl-NL"/>
        </w:rPr>
      </w:pPr>
      <w:r w:rsidRPr="00063184">
        <w:rPr>
          <w:color w:val="000000"/>
          <w:sz w:val="20"/>
          <w:szCs w:val="20"/>
          <w:lang w:val="nl-NL"/>
        </w:rPr>
        <w:t>Thông tư</w:t>
      </w:r>
      <w:r w:rsidR="003037E8">
        <w:rPr>
          <w:color w:val="000000"/>
          <w:sz w:val="20"/>
          <w:szCs w:val="20"/>
          <w:lang w:val="nl-NL"/>
        </w:rPr>
        <w:t xml:space="preserve"> số</w:t>
      </w:r>
      <w:r w:rsidR="009802B0">
        <w:rPr>
          <w:color w:val="000000"/>
          <w:sz w:val="20"/>
          <w:szCs w:val="20"/>
          <w:lang w:val="nl-NL"/>
        </w:rPr>
        <w:t xml:space="preserve"> 34</w:t>
      </w:r>
      <w:r w:rsidRPr="00063184">
        <w:rPr>
          <w:color w:val="000000"/>
          <w:sz w:val="20"/>
          <w:szCs w:val="20"/>
          <w:lang w:val="nl-NL"/>
        </w:rPr>
        <w:t>/2014/TT-BKHCN</w:t>
      </w:r>
    </w:p>
    <w:p w:rsidR="00A621E8" w:rsidRDefault="00A621E8" w:rsidP="00FE723E">
      <w:pPr>
        <w:ind w:firstLine="4961"/>
        <w:jc w:val="right"/>
        <w:rPr>
          <w:color w:val="000000"/>
          <w:sz w:val="20"/>
          <w:szCs w:val="20"/>
          <w:lang w:val="nl-NL"/>
        </w:rPr>
      </w:pPr>
    </w:p>
    <w:p w:rsidR="0047402D" w:rsidRPr="003037E8" w:rsidRDefault="00DC270D" w:rsidP="0047402D">
      <w:pPr>
        <w:shd w:val="clear" w:color="auto" w:fill="FFFFFF"/>
        <w:jc w:val="center"/>
        <w:rPr>
          <w:b/>
          <w:sz w:val="26"/>
          <w:szCs w:val="26"/>
        </w:rPr>
      </w:pPr>
      <w:r w:rsidRPr="003037E8">
        <w:rPr>
          <w:b/>
          <w:sz w:val="26"/>
          <w:szCs w:val="26"/>
        </w:rPr>
        <w:t>CHƯƠNG TRÌNH ĐÀO TẠO AN TOÀN BỨC XẠ</w:t>
      </w:r>
    </w:p>
    <w:p w:rsidR="00DC270D" w:rsidRPr="003037E8" w:rsidRDefault="0047402D" w:rsidP="0047402D">
      <w:pPr>
        <w:shd w:val="clear" w:color="auto" w:fill="FFFFFF"/>
        <w:jc w:val="center"/>
        <w:rPr>
          <w:b/>
          <w:sz w:val="26"/>
          <w:szCs w:val="26"/>
        </w:rPr>
      </w:pPr>
      <w:r w:rsidRPr="003037E8">
        <w:rPr>
          <w:b/>
          <w:sz w:val="26"/>
          <w:szCs w:val="26"/>
        </w:rPr>
        <w:t xml:space="preserve">CHO </w:t>
      </w:r>
      <w:r w:rsidR="00DC270D" w:rsidRPr="003037E8">
        <w:rPr>
          <w:b/>
          <w:sz w:val="26"/>
          <w:szCs w:val="26"/>
        </w:rPr>
        <w:t>NHÂN VIÊN BỨC XẠ TRONG ĐỊA VẬT LÝ PHÓNG XẠ</w:t>
      </w:r>
    </w:p>
    <w:p w:rsidR="00DC270D" w:rsidRPr="000B676E" w:rsidRDefault="000649E1" w:rsidP="00326FD2">
      <w:pPr>
        <w:spacing w:after="120"/>
        <w:jc w:val="center"/>
        <w:rPr>
          <w:i/>
          <w:sz w:val="28"/>
          <w:szCs w:val="28"/>
        </w:rPr>
      </w:pPr>
      <w:r>
        <w:rPr>
          <w:noProof/>
        </w:rPr>
        <w:pict>
          <v:shape id="_x0000_s1034" type="#_x0000_t32" style="position:absolute;left:0;text-align:left;margin-left:154.2pt;margin-top:9.65pt;width:162pt;height:0;z-index:9" o:connectortype="straight"/>
        </w:pic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FA3B8C">
        <w:trPr>
          <w:cantSplit/>
          <w:tblHeader/>
        </w:trPr>
        <w:tc>
          <w:tcPr>
            <w:tcW w:w="738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962BBA">
            <w:pPr>
              <w:jc w:val="center"/>
              <w:rPr>
                <w:b/>
                <w:sz w:val="28"/>
                <w:szCs w:val="28"/>
                <w:lang w:val="nl-NL"/>
              </w:rPr>
            </w:pPr>
            <w:r w:rsidRPr="0075262B">
              <w:rPr>
                <w:b/>
                <w:sz w:val="28"/>
                <w:szCs w:val="28"/>
                <w:lang w:val="nl-NL"/>
              </w:rPr>
              <w:t>Thời lượng</w:t>
            </w:r>
          </w:p>
          <w:p w:rsidR="00DC270D" w:rsidRPr="0075262B" w:rsidRDefault="00DC270D" w:rsidP="00962BBA">
            <w:pPr>
              <w:jc w:val="center"/>
              <w:rPr>
                <w:b/>
                <w:sz w:val="28"/>
                <w:szCs w:val="28"/>
                <w:lang w:val="nl-NL"/>
              </w:rPr>
            </w:pPr>
            <w:r w:rsidRPr="0075262B">
              <w:rPr>
                <w:b/>
                <w:sz w:val="28"/>
                <w:szCs w:val="28"/>
                <w:lang w:val="nl-NL"/>
              </w:rPr>
              <w:t>đào tạo</w:t>
            </w:r>
          </w:p>
        </w:tc>
      </w:tr>
      <w:tr w:rsidR="00DC270D" w:rsidRPr="0075262B" w:rsidTr="00FA3B8C">
        <w:trPr>
          <w:cantSplit/>
        </w:trPr>
        <w:tc>
          <w:tcPr>
            <w:tcW w:w="9000" w:type="dxa"/>
            <w:gridSpan w:val="2"/>
          </w:tcPr>
          <w:p w:rsidR="00DC270D" w:rsidRDefault="00DC270D" w:rsidP="00CF73FB">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CF73FB">
            <w:pPr>
              <w:rPr>
                <w:sz w:val="28"/>
                <w:szCs w:val="28"/>
                <w:lang w:val="nl-NL"/>
              </w:rPr>
            </w:pPr>
          </w:p>
        </w:tc>
      </w:tr>
      <w:tr w:rsidR="00DC270D" w:rsidRPr="0075262B" w:rsidTr="00FA3B8C">
        <w:trPr>
          <w:cantSplit/>
        </w:trPr>
        <w:tc>
          <w:tcPr>
            <w:tcW w:w="7380" w:type="dxa"/>
          </w:tcPr>
          <w:p w:rsidR="00DC270D" w:rsidRPr="0075262B" w:rsidRDefault="00DC270D" w:rsidP="00352C0C">
            <w:pPr>
              <w:pStyle w:val="ListParagraph"/>
              <w:tabs>
                <w:tab w:val="left" w:pos="426"/>
              </w:tabs>
              <w:ind w:left="0"/>
              <w:jc w:val="both"/>
              <w:rPr>
                <w:rFonts w:ascii="Times New Roman" w:hAnsi="Times New Roman"/>
                <w:b/>
                <w:sz w:val="28"/>
                <w:szCs w:val="28"/>
              </w:rPr>
            </w:pPr>
            <w:r w:rsidRPr="0075262B">
              <w:rPr>
                <w:rFonts w:ascii="Times New Roman" w:hAnsi="Times New Roman"/>
                <w:b/>
                <w:sz w:val="28"/>
                <w:szCs w:val="28"/>
              </w:rPr>
              <w:t>1. Khái niệm cơ bản về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EA7C5F">
            <w:pPr>
              <w:pStyle w:val="ListParagraph"/>
              <w:ind w:left="885" w:hanging="567"/>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A3B8C">
        <w:trPr>
          <w:cantSplit/>
        </w:trPr>
        <w:tc>
          <w:tcPr>
            <w:tcW w:w="7380" w:type="dxa"/>
          </w:tcPr>
          <w:p w:rsidR="00DC270D" w:rsidRPr="0075262B" w:rsidRDefault="00DC270D" w:rsidP="00715AEA">
            <w:pPr>
              <w:pStyle w:val="ListParagraph"/>
              <w:tabs>
                <w:tab w:val="left" w:pos="426"/>
              </w:tabs>
              <w:ind w:left="0"/>
              <w:jc w:val="both"/>
              <w:rPr>
                <w:rFonts w:ascii="Times New Roman" w:hAnsi="Times New Roman"/>
                <w:b/>
                <w:sz w:val="28"/>
                <w:szCs w:val="28"/>
              </w:rPr>
            </w:pPr>
            <w:r w:rsidRPr="0075262B">
              <w:rPr>
                <w:rFonts w:ascii="Times New Roman" w:hAnsi="Times New Roman"/>
                <w:b/>
                <w:sz w:val="28"/>
                <w:szCs w:val="28"/>
              </w:rPr>
              <w:t>2. Tương tác của bức xạ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2.4 Tương tác của hạt nơtron với vật chất.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A3B8C">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3. Ghi đo bức xạ</w:t>
            </w:r>
          </w:p>
          <w:p w:rsidR="00DC270D" w:rsidRPr="0075262B" w:rsidRDefault="00DC270D" w:rsidP="00352C0C">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161FBE" w:rsidRPr="0075262B" w:rsidRDefault="00161FBE" w:rsidP="00161FBE">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w:t>
            </w:r>
            <w:r>
              <w:rPr>
                <w:rFonts w:ascii="Times New Roman" w:hAnsi="Times New Roman"/>
                <w:sz w:val="28"/>
                <w:szCs w:val="28"/>
              </w:rPr>
              <w:t xml:space="preserve"> tia X, tia gamma, tia bêta, </w:t>
            </w:r>
            <w:r w:rsidR="0041033F">
              <w:rPr>
                <w:rFonts w:ascii="Times New Roman" w:hAnsi="Times New Roman"/>
                <w:sz w:val="28"/>
                <w:szCs w:val="28"/>
              </w:rPr>
              <w:t xml:space="preserve">tia </w:t>
            </w:r>
            <w:r>
              <w:rPr>
                <w:rFonts w:ascii="Times New Roman" w:hAnsi="Times New Roman"/>
                <w:sz w:val="28"/>
                <w:szCs w:val="28"/>
              </w:rPr>
              <w:t>anpha và nơtron, đánh giá liều chiếu xạ cá nhân</w:t>
            </w:r>
            <w:r w:rsidRPr="0075262B">
              <w:rPr>
                <w:rFonts w:ascii="Times New Roman" w:hAnsi="Times New Roman"/>
                <w:sz w:val="28"/>
                <w:szCs w:val="28"/>
              </w:rPr>
              <w:t>;</w:t>
            </w:r>
          </w:p>
          <w:p w:rsidR="00161FBE" w:rsidRPr="0075262B" w:rsidRDefault="00161FBE" w:rsidP="00161FBE">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Pr>
                <w:rFonts w:ascii="Times New Roman" w:hAnsi="Times New Roman"/>
                <w:sz w:val="28"/>
                <w:szCs w:val="28"/>
              </w:rPr>
              <w:t xml:space="preserve"> tia X, tia gamma, tia bêta và nơtron, hướng dẫn sử dụng liều kế cá nhân</w:t>
            </w:r>
            <w:r w:rsidRPr="0075262B">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12</w:t>
            </w:r>
            <w:r w:rsidRPr="0075262B">
              <w:rPr>
                <w:sz w:val="28"/>
                <w:szCs w:val="28"/>
                <w:lang w:val="nl-NL"/>
              </w:rPr>
              <w:t>0 phút</w:t>
            </w:r>
          </w:p>
        </w:tc>
      </w:tr>
      <w:tr w:rsidR="00DC270D" w:rsidRPr="0075262B" w:rsidTr="00FA3B8C">
        <w:trPr>
          <w:cantSplit/>
        </w:trPr>
        <w:tc>
          <w:tcPr>
            <w:tcW w:w="7380" w:type="dxa"/>
          </w:tcPr>
          <w:p w:rsidR="00DC270D" w:rsidRPr="0075262B" w:rsidRDefault="00DC270D" w:rsidP="00715AEA">
            <w:pPr>
              <w:pStyle w:val="ListParagraph"/>
              <w:tabs>
                <w:tab w:val="left" w:pos="426"/>
              </w:tabs>
              <w:ind w:left="0"/>
              <w:jc w:val="both"/>
              <w:rPr>
                <w:rFonts w:ascii="Times New Roman" w:hAnsi="Times New Roman"/>
                <w:b/>
                <w:sz w:val="28"/>
                <w:szCs w:val="28"/>
              </w:rPr>
            </w:pPr>
            <w:r w:rsidRPr="0075262B">
              <w:rPr>
                <w:rFonts w:ascii="Times New Roman" w:hAnsi="Times New Roman"/>
                <w:b/>
                <w:sz w:val="28"/>
                <w:szCs w:val="28"/>
              </w:rPr>
              <w:t>4.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A3B8C">
        <w:trPr>
          <w:cantSplit/>
        </w:trPr>
        <w:tc>
          <w:tcPr>
            <w:tcW w:w="7380" w:type="dxa"/>
          </w:tcPr>
          <w:p w:rsidR="00DC270D" w:rsidRPr="0075262B" w:rsidRDefault="00DC270D" w:rsidP="00241207">
            <w:pPr>
              <w:pStyle w:val="ListParagraph"/>
              <w:tabs>
                <w:tab w:val="left" w:pos="426"/>
              </w:tabs>
              <w:ind w:left="0"/>
              <w:jc w:val="both"/>
              <w:rPr>
                <w:rFonts w:ascii="Times New Roman" w:hAnsi="Times New Roman"/>
                <w:b/>
                <w:sz w:val="28"/>
                <w:szCs w:val="28"/>
              </w:rPr>
            </w:pPr>
            <w:r>
              <w:rPr>
                <w:rFonts w:ascii="Times New Roman" w:hAnsi="Times New Roman"/>
                <w:b/>
                <w:sz w:val="28"/>
                <w:szCs w:val="28"/>
              </w:rPr>
              <w:t>5</w:t>
            </w:r>
            <w:r w:rsidRPr="0075262B">
              <w:rPr>
                <w:rFonts w:ascii="Times New Roman" w:hAnsi="Times New Roman"/>
                <w:b/>
                <w:sz w:val="28"/>
                <w:szCs w:val="28"/>
              </w:rPr>
              <w:t xml:space="preserve">. </w:t>
            </w:r>
            <w:r>
              <w:rPr>
                <w:rFonts w:ascii="Times New Roman" w:hAnsi="Times New Roman"/>
                <w:b/>
                <w:sz w:val="28"/>
                <w:szCs w:val="28"/>
              </w:rPr>
              <w:t>Đ</w:t>
            </w:r>
            <w:r w:rsidRPr="0075262B">
              <w:rPr>
                <w:rFonts w:ascii="Times New Roman" w:hAnsi="Times New Roman"/>
                <w:b/>
                <w:sz w:val="28"/>
                <w:szCs w:val="28"/>
              </w:rPr>
              <w:t xml:space="preserve">ịa vật lý phóng xạ và </w:t>
            </w:r>
            <w:r>
              <w:rPr>
                <w:rFonts w:ascii="Times New Roman" w:hAnsi="Times New Roman"/>
                <w:b/>
                <w:sz w:val="28"/>
                <w:szCs w:val="28"/>
              </w:rPr>
              <w:t>hướng dẫn</w:t>
            </w:r>
            <w:r w:rsidRPr="0075262B">
              <w:rPr>
                <w:rFonts w:ascii="Times New Roman" w:hAnsi="Times New Roman"/>
                <w:b/>
                <w:sz w:val="28"/>
                <w:szCs w:val="28"/>
              </w:rPr>
              <w:t xml:space="preserve"> bảo đảm an toàn bức xạ liên quan</w:t>
            </w:r>
          </w:p>
          <w:p w:rsidR="00DC270D" w:rsidRPr="0075262B" w:rsidRDefault="00DC270D" w:rsidP="00241207">
            <w:pPr>
              <w:rPr>
                <w:sz w:val="28"/>
                <w:szCs w:val="28"/>
                <w:lang w:val="nl-NL"/>
              </w:rPr>
            </w:pPr>
          </w:p>
        </w:tc>
        <w:tc>
          <w:tcPr>
            <w:tcW w:w="162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A3B8C">
        <w:trPr>
          <w:cantSplit/>
        </w:trPr>
        <w:tc>
          <w:tcPr>
            <w:tcW w:w="7380" w:type="dxa"/>
          </w:tcPr>
          <w:p w:rsidR="00DC270D" w:rsidRDefault="00DC270D" w:rsidP="00352C0C">
            <w:pPr>
              <w:pStyle w:val="ListParagraph"/>
              <w:tabs>
                <w:tab w:val="left" w:pos="426"/>
              </w:tabs>
              <w:ind w:left="0"/>
              <w:jc w:val="both"/>
              <w:rPr>
                <w:rFonts w:ascii="Times New Roman" w:hAnsi="Times New Roman"/>
                <w:b/>
                <w:sz w:val="28"/>
                <w:szCs w:val="28"/>
              </w:rPr>
            </w:pPr>
            <w:r>
              <w:rPr>
                <w:rFonts w:ascii="Times New Roman" w:hAnsi="Times New Roman"/>
                <w:b/>
                <w:sz w:val="28"/>
                <w:szCs w:val="28"/>
              </w:rPr>
              <w:t>6</w:t>
            </w:r>
            <w:r w:rsidRPr="0075262B">
              <w:rPr>
                <w:rFonts w:ascii="Times New Roman" w:hAnsi="Times New Roman"/>
                <w:b/>
                <w:sz w:val="28"/>
                <w:szCs w:val="28"/>
              </w:rPr>
              <w:t xml:space="preserve">. </w:t>
            </w:r>
            <w:r>
              <w:rPr>
                <w:rFonts w:ascii="Times New Roman" w:hAnsi="Times New Roman"/>
                <w:b/>
                <w:sz w:val="28"/>
                <w:szCs w:val="28"/>
              </w:rPr>
              <w:t>Bảo vệ</w:t>
            </w:r>
            <w:r w:rsidRPr="0075262B">
              <w:rPr>
                <w:rFonts w:ascii="Times New Roman" w:hAnsi="Times New Roman"/>
                <w:b/>
                <w:sz w:val="28"/>
                <w:szCs w:val="28"/>
              </w:rPr>
              <w:t xml:space="preserve"> chống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p>
          <w:p w:rsidR="00DC270D" w:rsidRPr="0075262B" w:rsidRDefault="00DC270D" w:rsidP="00352C0C">
            <w:pPr>
              <w:pStyle w:val="ListParagraph"/>
              <w:tabs>
                <w:tab w:val="left" w:pos="426"/>
              </w:tabs>
              <w:ind w:left="0"/>
              <w:jc w:val="both"/>
              <w:rPr>
                <w:rFonts w:ascii="Times New Roman" w:hAnsi="Times New Roman"/>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A3B8C">
        <w:trPr>
          <w:cantSplit/>
        </w:trPr>
        <w:tc>
          <w:tcPr>
            <w:tcW w:w="7380" w:type="dxa"/>
          </w:tcPr>
          <w:p w:rsidR="00DC270D" w:rsidRDefault="00DC270D" w:rsidP="004373B4">
            <w:pPr>
              <w:rPr>
                <w:b/>
                <w:sz w:val="28"/>
                <w:szCs w:val="28"/>
              </w:rPr>
            </w:pPr>
            <w:r>
              <w:rPr>
                <w:b/>
                <w:sz w:val="28"/>
                <w:szCs w:val="28"/>
              </w:rPr>
              <w:lastRenderedPageBreak/>
              <w:t>7</w:t>
            </w:r>
            <w:r w:rsidRPr="0075262B">
              <w:rPr>
                <w:b/>
                <w:sz w:val="28"/>
                <w:szCs w:val="28"/>
              </w:rPr>
              <w:t xml:space="preserve">. </w:t>
            </w:r>
            <w:r>
              <w:rPr>
                <w:b/>
                <w:sz w:val="28"/>
                <w:szCs w:val="28"/>
              </w:rPr>
              <w:t>B</w:t>
            </w:r>
            <w:r w:rsidRPr="0075262B">
              <w:rPr>
                <w:b/>
                <w:sz w:val="28"/>
                <w:szCs w:val="28"/>
              </w:rPr>
              <w:t>ảo đảm an toàn bức xạ trong vận chuyển</w:t>
            </w:r>
            <w:r>
              <w:rPr>
                <w:b/>
                <w:sz w:val="28"/>
                <w:szCs w:val="28"/>
              </w:rPr>
              <w:t xml:space="preserve"> nguồn phóng xạ</w:t>
            </w:r>
          </w:p>
          <w:p w:rsidR="00DC270D" w:rsidRPr="0075262B" w:rsidRDefault="00DC270D" w:rsidP="004373B4">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p w:rsidR="00DC270D" w:rsidRPr="0075262B" w:rsidRDefault="00DC270D" w:rsidP="00352C0C">
            <w:pPr>
              <w:jc w:val="center"/>
              <w:rPr>
                <w:sz w:val="28"/>
                <w:szCs w:val="28"/>
                <w:lang w:val="nl-NL"/>
              </w:rPr>
            </w:pPr>
          </w:p>
        </w:tc>
      </w:tr>
      <w:tr w:rsidR="00DC270D" w:rsidRPr="0075262B" w:rsidTr="00FA3B8C">
        <w:trPr>
          <w:cantSplit/>
        </w:trPr>
        <w:tc>
          <w:tcPr>
            <w:tcW w:w="9000" w:type="dxa"/>
            <w:gridSpan w:val="2"/>
          </w:tcPr>
          <w:p w:rsidR="00DC270D" w:rsidRDefault="00DC270D" w:rsidP="00FB5C18">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FB5C18">
            <w:pPr>
              <w:rPr>
                <w:sz w:val="28"/>
                <w:szCs w:val="28"/>
                <w:lang w:val="nl-NL"/>
              </w:rPr>
            </w:pPr>
          </w:p>
        </w:tc>
      </w:tr>
      <w:tr w:rsidR="00DC270D" w:rsidRPr="0075262B" w:rsidTr="00FA3B8C">
        <w:trPr>
          <w:cantSplit/>
        </w:trPr>
        <w:tc>
          <w:tcPr>
            <w:tcW w:w="7380" w:type="dxa"/>
          </w:tcPr>
          <w:p w:rsidR="00DC270D" w:rsidRPr="0075262B" w:rsidRDefault="00DC270D" w:rsidP="009B5180">
            <w:pPr>
              <w:pStyle w:val="ListParagraph"/>
              <w:tabs>
                <w:tab w:val="left" w:pos="426"/>
              </w:tabs>
              <w:ind w:left="0"/>
              <w:jc w:val="both"/>
              <w:rPr>
                <w:rFonts w:ascii="Times New Roman" w:hAnsi="Times New Roman"/>
                <w:b/>
                <w:sz w:val="28"/>
                <w:szCs w:val="28"/>
              </w:rPr>
            </w:pPr>
            <w:r>
              <w:rPr>
                <w:rFonts w:ascii="Times New Roman" w:hAnsi="Times New Roman"/>
                <w:b/>
                <w:sz w:val="28"/>
                <w:szCs w:val="28"/>
              </w:rPr>
              <w:t>8</w:t>
            </w:r>
            <w:r w:rsidRPr="0075262B">
              <w:rPr>
                <w:rFonts w:ascii="Times New Roman" w:hAnsi="Times New Roman"/>
                <w:b/>
                <w:sz w:val="28"/>
                <w:szCs w:val="28"/>
              </w:rPr>
              <w:t>. Hệ thống các quy định pháp luật về bảo đảm an toàn bức xạ</w:t>
            </w:r>
          </w:p>
          <w:p w:rsidR="00DC270D" w:rsidRPr="0075262B" w:rsidRDefault="00DC270D" w:rsidP="009B5180">
            <w:pPr>
              <w:pStyle w:val="ListParagraph"/>
              <w:ind w:left="885" w:hanging="567"/>
              <w:jc w:val="both"/>
              <w:rPr>
                <w:rFonts w:ascii="Times New Roman" w:hAnsi="Times New Roman"/>
                <w:sz w:val="28"/>
                <w:szCs w:val="28"/>
              </w:rPr>
            </w:pPr>
            <w:r>
              <w:rPr>
                <w:rFonts w:ascii="Times New Roman" w:hAnsi="Times New Roman"/>
                <w:sz w:val="28"/>
                <w:szCs w:val="28"/>
              </w:rPr>
              <w:t>8</w:t>
            </w:r>
            <w:r w:rsidRPr="0075262B">
              <w:rPr>
                <w:rFonts w:ascii="Times New Roman" w:hAnsi="Times New Roman"/>
                <w:sz w:val="28"/>
                <w:szCs w:val="28"/>
              </w:rPr>
              <w:t>.1 Luật Năng lượng nguyên tử;</w:t>
            </w:r>
          </w:p>
          <w:p w:rsidR="00DC270D" w:rsidRPr="0075262B" w:rsidRDefault="00DC270D" w:rsidP="00E20366">
            <w:pPr>
              <w:pStyle w:val="ListParagraph"/>
              <w:ind w:left="743" w:hanging="425"/>
              <w:jc w:val="both"/>
              <w:rPr>
                <w:rFonts w:ascii="Times New Roman" w:hAnsi="Times New Roman"/>
                <w:sz w:val="28"/>
                <w:szCs w:val="28"/>
              </w:rPr>
            </w:pPr>
            <w:r>
              <w:rPr>
                <w:rFonts w:ascii="Times New Roman" w:hAnsi="Times New Roman"/>
                <w:sz w:val="28"/>
                <w:szCs w:val="28"/>
              </w:rPr>
              <w:t>8</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Pr="0075262B" w:rsidRDefault="00DC270D">
            <w:pPr>
              <w:pStyle w:val="ListParagraph"/>
              <w:ind w:left="885" w:hanging="567"/>
              <w:jc w:val="both"/>
              <w:rPr>
                <w:rFonts w:ascii="Times New Roman" w:hAnsi="Times New Roman"/>
                <w:sz w:val="28"/>
                <w:szCs w:val="28"/>
              </w:rPr>
            </w:pPr>
            <w:r>
              <w:rPr>
                <w:rFonts w:ascii="Times New Roman" w:hAnsi="Times New Roman"/>
                <w:sz w:val="28"/>
                <w:szCs w:val="28"/>
              </w:rPr>
              <w:t>8</w:t>
            </w:r>
            <w:r w:rsidRPr="0075262B">
              <w:rPr>
                <w:rFonts w:ascii="Times New Roman" w:hAnsi="Times New Roman"/>
                <w:sz w:val="28"/>
                <w:szCs w:val="28"/>
              </w:rPr>
              <w:t>.3 Các Thông tư và Tiêu chuẩn liên quan.</w:t>
            </w:r>
          </w:p>
          <w:p w:rsidR="00DC270D" w:rsidRPr="0075262B" w:rsidRDefault="00DC270D">
            <w:pPr>
              <w:pStyle w:val="ListParagraph"/>
              <w:ind w:left="885" w:hanging="567"/>
              <w:jc w:val="both"/>
              <w:rPr>
                <w:rFonts w:ascii="Times New Roman" w:hAnsi="Times New Roman"/>
                <w:sz w:val="28"/>
                <w:szCs w:val="28"/>
              </w:rPr>
            </w:pPr>
          </w:p>
        </w:tc>
        <w:tc>
          <w:tcPr>
            <w:tcW w:w="1620" w:type="dxa"/>
          </w:tcPr>
          <w:p w:rsidR="00DC270D" w:rsidRPr="0075262B" w:rsidRDefault="00DC270D" w:rsidP="00715AEA">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FA3B8C">
        <w:trPr>
          <w:cantSplit/>
        </w:trPr>
        <w:tc>
          <w:tcPr>
            <w:tcW w:w="7380" w:type="dxa"/>
          </w:tcPr>
          <w:p w:rsidR="00DC270D" w:rsidRPr="0075262B" w:rsidRDefault="00DC270D" w:rsidP="00352C0C">
            <w:pPr>
              <w:pStyle w:val="ListParagraph"/>
              <w:tabs>
                <w:tab w:val="left" w:pos="426"/>
              </w:tabs>
              <w:ind w:left="0"/>
              <w:jc w:val="both"/>
              <w:rPr>
                <w:rFonts w:ascii="Times New Roman" w:hAnsi="Times New Roman"/>
                <w:b/>
                <w:sz w:val="28"/>
                <w:szCs w:val="28"/>
              </w:rPr>
            </w:pPr>
            <w:r>
              <w:rPr>
                <w:rFonts w:ascii="Times New Roman" w:hAnsi="Times New Roman"/>
                <w:b/>
                <w:sz w:val="28"/>
                <w:szCs w:val="28"/>
              </w:rPr>
              <w:t>9</w:t>
            </w:r>
            <w:r w:rsidRPr="0075262B">
              <w:rPr>
                <w:rFonts w:ascii="Times New Roman" w:hAnsi="Times New Roman"/>
                <w:b/>
                <w:sz w:val="28"/>
                <w:szCs w:val="28"/>
              </w:rPr>
              <w:t>.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.1 Các yêu cầu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.2 Giới hạn liều đối với nhân viên bức xạ và công chúng.</w:t>
            </w:r>
          </w:p>
          <w:p w:rsidR="00DC270D" w:rsidRPr="0075262B" w:rsidRDefault="00DC270D" w:rsidP="00352C0C">
            <w:pPr>
              <w:pStyle w:val="ListParagraph"/>
              <w:ind w:left="851" w:hanging="425"/>
              <w:jc w:val="both"/>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A3B8C">
        <w:trPr>
          <w:cantSplit/>
        </w:trPr>
        <w:tc>
          <w:tcPr>
            <w:tcW w:w="7380" w:type="dxa"/>
          </w:tcPr>
          <w:p w:rsidR="00DC270D"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10. Yêu cầu bảo đảm an ninh nguồn phóng xạ</w:t>
            </w:r>
          </w:p>
          <w:p w:rsidR="00DC270D" w:rsidRDefault="00DC270D" w:rsidP="00352C0C">
            <w:pPr>
              <w:pStyle w:val="ListParagraph"/>
              <w:ind w:left="0"/>
              <w:jc w:val="both"/>
              <w:rPr>
                <w:rFonts w:ascii="Times New Roman" w:hAnsi="Times New Roman"/>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A3B8C">
        <w:trPr>
          <w:cantSplit/>
        </w:trPr>
        <w:tc>
          <w:tcPr>
            <w:tcW w:w="7380" w:type="dxa"/>
          </w:tcPr>
          <w:p w:rsidR="00DC270D" w:rsidRDefault="00DC270D" w:rsidP="00352C0C">
            <w:pPr>
              <w:jc w:val="both"/>
              <w:rPr>
                <w:b/>
                <w:sz w:val="28"/>
                <w:szCs w:val="28"/>
              </w:rPr>
            </w:pPr>
            <w:r>
              <w:rPr>
                <w:b/>
                <w:sz w:val="28"/>
                <w:szCs w:val="28"/>
              </w:rPr>
              <w:t>11. Kế hoạch ứng phó sự cố bức xạ</w:t>
            </w:r>
          </w:p>
          <w:p w:rsidR="00DC270D" w:rsidRPr="0075262B" w:rsidRDefault="00DC270D" w:rsidP="00352C0C">
            <w:pPr>
              <w:jc w:val="both"/>
              <w:rPr>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9F4D11">
      <w:pPr>
        <w:pStyle w:val="ListParagraph"/>
        <w:tabs>
          <w:tab w:val="left" w:pos="426"/>
        </w:tabs>
        <w:ind w:left="0"/>
        <w:jc w:val="both"/>
        <w:rPr>
          <w:rFonts w:ascii="Times New Roman" w:hAnsi="Times New Roman"/>
          <w:b/>
          <w:sz w:val="28"/>
          <w:szCs w:val="28"/>
          <w:lang w:val="fr-FR"/>
        </w:rPr>
      </w:pPr>
    </w:p>
    <w:p w:rsidR="00DC270D" w:rsidRPr="0075262B" w:rsidRDefault="00DC270D" w:rsidP="009F4D11">
      <w:pPr>
        <w:pStyle w:val="ListParagraph"/>
        <w:ind w:left="0" w:firstLine="425"/>
        <w:jc w:val="both"/>
        <w:rPr>
          <w:rFonts w:ascii="Times New Roman" w:hAnsi="Times New Roman"/>
          <w:sz w:val="28"/>
          <w:szCs w:val="28"/>
          <w:lang w:val="fr-FR"/>
        </w:rPr>
      </w:pPr>
    </w:p>
    <w:p w:rsidR="00DC270D" w:rsidRPr="0075262B" w:rsidRDefault="00DC270D" w:rsidP="009F4D11">
      <w:pPr>
        <w:pStyle w:val="ListParagraph"/>
        <w:tabs>
          <w:tab w:val="left" w:pos="426"/>
        </w:tabs>
        <w:ind w:left="0"/>
        <w:jc w:val="both"/>
        <w:rPr>
          <w:rFonts w:ascii="Times New Roman" w:hAnsi="Times New Roman"/>
          <w:b/>
          <w:sz w:val="28"/>
          <w:szCs w:val="28"/>
          <w:lang w:val="fr-FR"/>
        </w:rPr>
      </w:pPr>
    </w:p>
    <w:p w:rsidR="00DC270D" w:rsidRPr="0075262B" w:rsidRDefault="00DC270D" w:rsidP="009F4D11">
      <w:pPr>
        <w:pStyle w:val="ListParagraph"/>
        <w:ind w:left="0" w:firstLine="425"/>
        <w:jc w:val="both"/>
        <w:rPr>
          <w:rFonts w:ascii="Times New Roman" w:hAnsi="Times New Roman"/>
          <w:b/>
          <w:sz w:val="28"/>
          <w:szCs w:val="28"/>
          <w:lang w:val="fr-FR"/>
        </w:rPr>
      </w:pPr>
    </w:p>
    <w:p w:rsidR="00DC270D" w:rsidRPr="0075262B" w:rsidRDefault="00DC270D" w:rsidP="009F4D11">
      <w:pPr>
        <w:pStyle w:val="ListParagraph"/>
        <w:tabs>
          <w:tab w:val="left" w:pos="426"/>
        </w:tabs>
        <w:ind w:left="0"/>
        <w:jc w:val="both"/>
        <w:rPr>
          <w:rFonts w:ascii="Times New Roman" w:hAnsi="Times New Roman"/>
          <w:b/>
          <w:sz w:val="28"/>
          <w:szCs w:val="28"/>
          <w:lang w:val="fr-FR"/>
        </w:rPr>
      </w:pPr>
    </w:p>
    <w:p w:rsidR="00DC270D" w:rsidRPr="0075262B" w:rsidRDefault="00DC270D" w:rsidP="009F4D11">
      <w:pPr>
        <w:pStyle w:val="ListParagraph"/>
        <w:ind w:left="0" w:firstLine="425"/>
        <w:jc w:val="both"/>
        <w:rPr>
          <w:rFonts w:ascii="Times New Roman" w:hAnsi="Times New Roman"/>
          <w:b/>
          <w:sz w:val="28"/>
          <w:szCs w:val="28"/>
          <w:lang w:val="fr-FR"/>
        </w:rPr>
      </w:pPr>
    </w:p>
    <w:p w:rsidR="00DC270D" w:rsidRPr="00F265C9" w:rsidRDefault="00DC270D" w:rsidP="00034675">
      <w:pPr>
        <w:ind w:firstLine="4962"/>
        <w:jc w:val="right"/>
        <w:rPr>
          <w:b/>
          <w:color w:val="000000"/>
          <w:szCs w:val="20"/>
        </w:rPr>
      </w:pPr>
      <w:r w:rsidRPr="0075262B">
        <w:rPr>
          <w:b/>
          <w:sz w:val="28"/>
          <w:szCs w:val="28"/>
          <w:lang w:val="fr-FR" w:eastAsia="vi-VN"/>
        </w:rPr>
        <w:br w:type="page"/>
      </w:r>
      <w:r w:rsidRPr="007402C4">
        <w:rPr>
          <w:b/>
          <w:color w:val="000000"/>
          <w:sz w:val="26"/>
          <w:szCs w:val="20"/>
        </w:rPr>
        <w:lastRenderedPageBreak/>
        <w:t>Nội dung 9</w:t>
      </w:r>
    </w:p>
    <w:p w:rsidR="007402C4" w:rsidRDefault="007402C4" w:rsidP="007402C4">
      <w:pPr>
        <w:ind w:firstLine="4961"/>
        <w:jc w:val="right"/>
        <w:rPr>
          <w:color w:val="000000"/>
          <w:sz w:val="20"/>
          <w:szCs w:val="20"/>
          <w:lang w:val="nl-NL"/>
        </w:rPr>
      </w:pPr>
      <w:r w:rsidRPr="00063184">
        <w:rPr>
          <w:color w:val="000000"/>
          <w:sz w:val="20"/>
          <w:szCs w:val="20"/>
          <w:lang w:val="nl-NL"/>
        </w:rPr>
        <w:t>Thông tư</w:t>
      </w:r>
      <w:r w:rsidR="009802B0">
        <w:rPr>
          <w:color w:val="000000"/>
          <w:sz w:val="20"/>
          <w:szCs w:val="20"/>
          <w:lang w:val="nl-NL"/>
        </w:rPr>
        <w:t xml:space="preserve"> số 34</w:t>
      </w:r>
      <w:r w:rsidRPr="00063184">
        <w:rPr>
          <w:color w:val="000000"/>
          <w:sz w:val="20"/>
          <w:szCs w:val="20"/>
          <w:lang w:val="nl-NL"/>
        </w:rPr>
        <w:t>/2014/TT-BKHCN</w:t>
      </w:r>
    </w:p>
    <w:p w:rsidR="007402C4" w:rsidRDefault="007402C4" w:rsidP="007402C4">
      <w:pPr>
        <w:ind w:firstLine="4961"/>
        <w:jc w:val="right"/>
        <w:rPr>
          <w:color w:val="000000"/>
          <w:sz w:val="20"/>
          <w:szCs w:val="20"/>
          <w:lang w:val="nl-NL"/>
        </w:rPr>
      </w:pPr>
    </w:p>
    <w:p w:rsidR="00DC270D" w:rsidRPr="004A024B" w:rsidRDefault="00DC270D" w:rsidP="00F23B1D">
      <w:pPr>
        <w:shd w:val="clear" w:color="auto" w:fill="FFFFFF"/>
        <w:tabs>
          <w:tab w:val="left" w:pos="851"/>
          <w:tab w:val="left" w:pos="1134"/>
        </w:tabs>
        <w:jc w:val="center"/>
        <w:rPr>
          <w:b/>
          <w:sz w:val="26"/>
          <w:szCs w:val="26"/>
        </w:rPr>
      </w:pPr>
      <w:r w:rsidRPr="004A024B">
        <w:rPr>
          <w:b/>
          <w:sz w:val="26"/>
          <w:szCs w:val="26"/>
        </w:rPr>
        <w:t>CH</w:t>
      </w:r>
      <w:r w:rsidR="003718FF">
        <w:rPr>
          <w:b/>
          <w:sz w:val="26"/>
          <w:szCs w:val="26"/>
        </w:rPr>
        <w:t>ƯƠN</w:t>
      </w:r>
      <w:r w:rsidRPr="004A024B">
        <w:rPr>
          <w:b/>
          <w:sz w:val="26"/>
          <w:szCs w:val="26"/>
        </w:rPr>
        <w:t>NG TRÌNH ÐÀO TẠO AN TOÀN BỨC XẠ CHO</w:t>
      </w:r>
      <w:r w:rsidRPr="004A024B">
        <w:rPr>
          <w:b/>
          <w:sz w:val="26"/>
          <w:szCs w:val="26"/>
        </w:rPr>
        <w:br/>
        <w:t xml:space="preserve">NHÂN VIÊN BỨC XẠ TRONG SỬ DỤNG THIẾT BỊ </w:t>
      </w:r>
      <w:r w:rsidR="006312D5">
        <w:rPr>
          <w:b/>
          <w:sz w:val="26"/>
          <w:szCs w:val="26"/>
        </w:rPr>
        <w:t>ĐIỀU KHIỂN HẠT NHÂN</w:t>
      </w:r>
      <w:r w:rsidRPr="004A024B">
        <w:rPr>
          <w:b/>
          <w:sz w:val="26"/>
          <w:szCs w:val="26"/>
        </w:rPr>
        <w:t xml:space="preserve"> TRONG</w:t>
      </w:r>
      <w:r w:rsidR="00B010CC">
        <w:rPr>
          <w:b/>
          <w:sz w:val="26"/>
          <w:szCs w:val="26"/>
        </w:rPr>
        <w:t xml:space="preserve"> </w:t>
      </w:r>
      <w:r w:rsidRPr="004A024B">
        <w:rPr>
          <w:b/>
          <w:sz w:val="26"/>
          <w:szCs w:val="26"/>
        </w:rPr>
        <w:t>CÔNG NGHIỆP</w:t>
      </w:r>
      <w:r w:rsidR="00993305">
        <w:rPr>
          <w:b/>
          <w:sz w:val="26"/>
          <w:szCs w:val="26"/>
        </w:rPr>
        <w:t xml:space="preserve"> (NCS)</w:t>
      </w:r>
      <w:r w:rsidRPr="004A024B">
        <w:rPr>
          <w:b/>
          <w:sz w:val="26"/>
          <w:szCs w:val="26"/>
        </w:rPr>
        <w:t>, THIẾT BỊ SOI CHIẾU VÀ THIẾT BỊ PHÂN TÍCH</w:t>
      </w:r>
      <w:r w:rsidR="006312D5">
        <w:rPr>
          <w:b/>
          <w:sz w:val="26"/>
          <w:szCs w:val="26"/>
        </w:rPr>
        <w:t xml:space="preserve"> SỬ DỤNG NGUỒN BỨC XẠ</w:t>
      </w:r>
    </w:p>
    <w:p w:rsidR="00DC270D" w:rsidRPr="000B676E" w:rsidRDefault="00DC270D" w:rsidP="00326FD2">
      <w:pPr>
        <w:jc w:val="center"/>
        <w:rPr>
          <w:i/>
          <w:sz w:val="28"/>
          <w:szCs w:val="28"/>
        </w:rPr>
      </w:pPr>
    </w:p>
    <w:p w:rsidR="00DC270D" w:rsidRPr="000B676E" w:rsidRDefault="000649E1" w:rsidP="00326FD2">
      <w:pPr>
        <w:jc w:val="center"/>
        <w:rPr>
          <w:i/>
          <w:sz w:val="28"/>
          <w:szCs w:val="28"/>
        </w:rPr>
      </w:pPr>
      <w:r>
        <w:rPr>
          <w:noProof/>
        </w:rPr>
        <w:pict>
          <v:shape id="_x0000_s1035" type="#_x0000_t32" style="position:absolute;left:0;text-align:left;margin-left:154.85pt;margin-top:1.6pt;width:162pt;height:0;z-index:10" o:connectortype="straight"/>
        </w:pict>
      </w:r>
    </w:p>
    <w:p w:rsidR="00DC270D" w:rsidRPr="000B676E" w:rsidRDefault="00DC270D" w:rsidP="00326FD2">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AB4BBC">
        <w:trPr>
          <w:cantSplit/>
          <w:tblHeader/>
        </w:trPr>
        <w:tc>
          <w:tcPr>
            <w:tcW w:w="738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962BBA">
            <w:pPr>
              <w:jc w:val="center"/>
              <w:rPr>
                <w:b/>
                <w:sz w:val="28"/>
                <w:szCs w:val="28"/>
                <w:lang w:val="nl-NL"/>
              </w:rPr>
            </w:pPr>
            <w:r w:rsidRPr="0075262B">
              <w:rPr>
                <w:b/>
                <w:sz w:val="28"/>
                <w:szCs w:val="28"/>
                <w:lang w:val="nl-NL"/>
              </w:rPr>
              <w:t>Thời lượng đào tạo</w:t>
            </w:r>
          </w:p>
        </w:tc>
      </w:tr>
      <w:tr w:rsidR="00DC270D" w:rsidRPr="0075262B" w:rsidTr="00AB4BBC">
        <w:trPr>
          <w:cantSplit/>
        </w:trPr>
        <w:tc>
          <w:tcPr>
            <w:tcW w:w="9000" w:type="dxa"/>
            <w:gridSpan w:val="2"/>
          </w:tcPr>
          <w:p w:rsidR="00DC270D" w:rsidRDefault="00DC270D" w:rsidP="0042192D">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42192D">
            <w:pPr>
              <w:rPr>
                <w:sz w:val="28"/>
                <w:szCs w:val="28"/>
                <w:lang w:val="nl-NL"/>
              </w:rPr>
            </w:pPr>
          </w:p>
        </w:tc>
      </w:tr>
      <w:tr w:rsidR="00DC270D" w:rsidRPr="0075262B" w:rsidTr="00AB4BBC">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1. Khái niệm cơ bản về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382E84">
            <w:pPr>
              <w:pStyle w:val="ListParagraph"/>
              <w:ind w:left="885" w:hanging="567"/>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AB4BBC">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2. Tương tác của bức xạ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chất;</w:t>
            </w:r>
          </w:p>
          <w:p w:rsidR="00DC270D" w:rsidRPr="0075262B" w:rsidRDefault="00DC270D" w:rsidP="00E074F2">
            <w:pPr>
              <w:pStyle w:val="ListParagraph"/>
              <w:ind w:left="743" w:hanging="425"/>
              <w:jc w:val="both"/>
              <w:rPr>
                <w:rFonts w:ascii="Times New Roman" w:hAnsi="Times New Roman"/>
                <w:sz w:val="28"/>
                <w:szCs w:val="28"/>
              </w:rPr>
            </w:pPr>
            <w:r w:rsidRPr="0075262B">
              <w:rPr>
                <w:rFonts w:ascii="Times New Roman" w:hAnsi="Times New Roman"/>
                <w:sz w:val="28"/>
                <w:szCs w:val="28"/>
              </w:rPr>
              <w:t>2.4 Tương tác của hạt nơtron với vật chất.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AB4BBC">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1558B9" w:rsidRPr="0075262B" w:rsidRDefault="001558B9" w:rsidP="001558B9">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w:t>
            </w:r>
            <w:r>
              <w:rPr>
                <w:rFonts w:ascii="Times New Roman" w:hAnsi="Times New Roman"/>
                <w:sz w:val="28"/>
                <w:szCs w:val="28"/>
              </w:rPr>
              <w:t xml:space="preserve"> tia X, tia gamma, tia bêta, </w:t>
            </w:r>
            <w:r w:rsidR="00C05E2B">
              <w:rPr>
                <w:rFonts w:ascii="Times New Roman" w:hAnsi="Times New Roman"/>
                <w:sz w:val="28"/>
                <w:szCs w:val="28"/>
              </w:rPr>
              <w:t xml:space="preserve">tia </w:t>
            </w:r>
            <w:r>
              <w:rPr>
                <w:rFonts w:ascii="Times New Roman" w:hAnsi="Times New Roman"/>
                <w:sz w:val="28"/>
                <w:szCs w:val="28"/>
              </w:rPr>
              <w:t>anpha và nơtron, đánh giá liều chiếu xạ cá nhân</w:t>
            </w:r>
            <w:r w:rsidRPr="0075262B">
              <w:rPr>
                <w:rFonts w:ascii="Times New Roman" w:hAnsi="Times New Roman"/>
                <w:sz w:val="28"/>
                <w:szCs w:val="28"/>
              </w:rPr>
              <w:t>;</w:t>
            </w:r>
          </w:p>
          <w:p w:rsidR="001558B9" w:rsidRPr="0075262B" w:rsidRDefault="001558B9" w:rsidP="001558B9">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Pr>
                <w:rFonts w:ascii="Times New Roman" w:hAnsi="Times New Roman"/>
                <w:sz w:val="28"/>
                <w:szCs w:val="28"/>
              </w:rPr>
              <w:t xml:space="preserve"> tia X, tia gamma, tia bêta và nơtron, hướng dẫn sử dụng liều kế cá nhân</w:t>
            </w:r>
            <w:r w:rsidRPr="0075262B">
              <w:rPr>
                <w:rFonts w:ascii="Times New Roman" w:hAnsi="Times New Roman"/>
                <w:sz w:val="28"/>
                <w:szCs w:val="28"/>
              </w:rPr>
              <w: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AB4BBC">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4.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AB4BBC">
        <w:trPr>
          <w:cantSplit/>
        </w:trPr>
        <w:tc>
          <w:tcPr>
            <w:tcW w:w="7380" w:type="dxa"/>
          </w:tcPr>
          <w:p w:rsidR="00DC270D" w:rsidRPr="0075262B" w:rsidRDefault="00DC270D" w:rsidP="00241207">
            <w:pPr>
              <w:pStyle w:val="ListParagraph"/>
              <w:ind w:left="0"/>
              <w:jc w:val="both"/>
              <w:rPr>
                <w:rFonts w:ascii="Times New Roman" w:hAnsi="Times New Roman"/>
                <w:b/>
                <w:sz w:val="28"/>
                <w:szCs w:val="28"/>
              </w:rPr>
            </w:pPr>
            <w:r>
              <w:rPr>
                <w:rFonts w:ascii="Times New Roman" w:hAnsi="Times New Roman"/>
                <w:b/>
                <w:sz w:val="28"/>
                <w:szCs w:val="28"/>
              </w:rPr>
              <w:t>5</w:t>
            </w:r>
            <w:r w:rsidRPr="0075262B">
              <w:rPr>
                <w:rFonts w:ascii="Times New Roman" w:hAnsi="Times New Roman"/>
                <w:b/>
                <w:sz w:val="28"/>
                <w:szCs w:val="28"/>
              </w:rPr>
              <w:t xml:space="preserve">. Nguyên lý làm việc của thiết bị </w:t>
            </w:r>
            <w:r w:rsidR="001348DE">
              <w:rPr>
                <w:rFonts w:ascii="Times New Roman" w:hAnsi="Times New Roman"/>
                <w:b/>
                <w:sz w:val="28"/>
                <w:szCs w:val="28"/>
              </w:rPr>
              <w:t>điều khiển hạt nhân</w:t>
            </w:r>
            <w:r w:rsidRPr="0075262B">
              <w:rPr>
                <w:rFonts w:ascii="Times New Roman" w:hAnsi="Times New Roman"/>
                <w:b/>
                <w:sz w:val="28"/>
                <w:szCs w:val="28"/>
              </w:rPr>
              <w:t xml:space="preserve"> trong công nghiệp</w:t>
            </w:r>
            <w:r>
              <w:rPr>
                <w:rFonts w:ascii="Times New Roman" w:hAnsi="Times New Roman"/>
                <w:b/>
                <w:sz w:val="28"/>
                <w:szCs w:val="28"/>
              </w:rPr>
              <w:t xml:space="preserve">, </w:t>
            </w:r>
            <w:r w:rsidRPr="0075262B">
              <w:rPr>
                <w:rFonts w:ascii="Times New Roman" w:hAnsi="Times New Roman"/>
                <w:b/>
                <w:sz w:val="28"/>
                <w:szCs w:val="28"/>
              </w:rPr>
              <w:t>thiết bị soi chiếu</w:t>
            </w:r>
            <w:r>
              <w:rPr>
                <w:rFonts w:ascii="Times New Roman" w:hAnsi="Times New Roman"/>
                <w:b/>
                <w:sz w:val="28"/>
                <w:szCs w:val="28"/>
              </w:rPr>
              <w:t xml:space="preserve">, </w:t>
            </w:r>
            <w:r w:rsidRPr="0075262B">
              <w:rPr>
                <w:rFonts w:ascii="Times New Roman" w:hAnsi="Times New Roman"/>
                <w:b/>
                <w:sz w:val="28"/>
                <w:szCs w:val="28"/>
              </w:rPr>
              <w:t xml:space="preserve">thiết bị phân tích </w:t>
            </w:r>
            <w:r w:rsidR="007F584E">
              <w:rPr>
                <w:rFonts w:ascii="Times New Roman" w:hAnsi="Times New Roman"/>
                <w:b/>
                <w:sz w:val="28"/>
                <w:szCs w:val="28"/>
              </w:rPr>
              <w:t xml:space="preserve">sử dụng nguồn bức xạ </w:t>
            </w:r>
            <w:r w:rsidRPr="0075262B">
              <w:rPr>
                <w:rFonts w:ascii="Times New Roman" w:hAnsi="Times New Roman"/>
                <w:b/>
                <w:sz w:val="28"/>
                <w:szCs w:val="28"/>
              </w:rPr>
              <w:t>và các vấn đề an toàn bức xạ liên quan</w:t>
            </w:r>
          </w:p>
          <w:p w:rsidR="00DC270D" w:rsidRPr="0075262B" w:rsidRDefault="00DC270D" w:rsidP="00241207">
            <w:pPr>
              <w:rPr>
                <w:sz w:val="28"/>
                <w:szCs w:val="28"/>
                <w:lang w:val="nl-NL"/>
              </w:rPr>
            </w:pPr>
          </w:p>
        </w:tc>
        <w:tc>
          <w:tcPr>
            <w:tcW w:w="162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AB4BBC">
        <w:trPr>
          <w:cantSplit/>
        </w:trPr>
        <w:tc>
          <w:tcPr>
            <w:tcW w:w="7380" w:type="dxa"/>
          </w:tcPr>
          <w:p w:rsidR="00DC270D" w:rsidRDefault="00DC270D" w:rsidP="00352C0C">
            <w:pPr>
              <w:jc w:val="both"/>
              <w:rPr>
                <w:b/>
                <w:sz w:val="28"/>
                <w:szCs w:val="28"/>
              </w:rPr>
            </w:pPr>
            <w:r>
              <w:rPr>
                <w:b/>
                <w:sz w:val="28"/>
                <w:szCs w:val="28"/>
              </w:rPr>
              <w:lastRenderedPageBreak/>
              <w:t>6</w:t>
            </w:r>
            <w:r w:rsidRPr="0075262B">
              <w:rPr>
                <w:b/>
                <w:sz w:val="28"/>
                <w:szCs w:val="28"/>
              </w:rPr>
              <w:t xml:space="preserve">. </w:t>
            </w:r>
            <w:r>
              <w:rPr>
                <w:b/>
                <w:sz w:val="28"/>
                <w:szCs w:val="28"/>
              </w:rPr>
              <w:t>Bảo vệ</w:t>
            </w:r>
            <w:r w:rsidRPr="0075262B">
              <w:rPr>
                <w:b/>
                <w:sz w:val="28"/>
                <w:szCs w:val="28"/>
              </w:rPr>
              <w:t xml:space="preserve"> chống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AB4BBC">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7</w:t>
            </w:r>
            <w:r w:rsidRPr="0075262B">
              <w:rPr>
                <w:rFonts w:ascii="Times New Roman" w:hAnsi="Times New Roman"/>
                <w:b/>
                <w:sz w:val="28"/>
                <w:szCs w:val="28"/>
              </w:rPr>
              <w:t xml:space="preserve">. </w:t>
            </w:r>
            <w:r>
              <w:rPr>
                <w:rFonts w:ascii="Times New Roman" w:hAnsi="Times New Roman"/>
                <w:b/>
                <w:sz w:val="28"/>
                <w:szCs w:val="28"/>
              </w:rPr>
              <w:t>Hướng dẫn</w:t>
            </w:r>
            <w:r w:rsidRPr="0075262B">
              <w:rPr>
                <w:rFonts w:ascii="Times New Roman" w:hAnsi="Times New Roman"/>
                <w:b/>
                <w:sz w:val="28"/>
                <w:szCs w:val="28"/>
              </w:rPr>
              <w:t xml:space="preserve"> bảo đảm an toàn bức xạ đối với việc sử dụng thiết bị </w:t>
            </w:r>
            <w:r w:rsidR="005913D6">
              <w:rPr>
                <w:rFonts w:ascii="Times New Roman" w:hAnsi="Times New Roman"/>
                <w:b/>
                <w:sz w:val="28"/>
                <w:szCs w:val="28"/>
              </w:rPr>
              <w:t>điều khiển hạt nhân</w:t>
            </w:r>
            <w:r w:rsidR="005913D6" w:rsidRPr="0075262B">
              <w:rPr>
                <w:rFonts w:ascii="Times New Roman" w:hAnsi="Times New Roman"/>
                <w:b/>
                <w:sz w:val="28"/>
                <w:szCs w:val="28"/>
              </w:rPr>
              <w:t xml:space="preserve"> trong công nghiệp</w:t>
            </w:r>
            <w:r w:rsidR="005913D6">
              <w:rPr>
                <w:rFonts w:ascii="Times New Roman" w:hAnsi="Times New Roman"/>
                <w:b/>
                <w:sz w:val="28"/>
                <w:szCs w:val="28"/>
              </w:rPr>
              <w:t xml:space="preserve">, </w:t>
            </w:r>
            <w:r w:rsidR="005913D6" w:rsidRPr="0075262B">
              <w:rPr>
                <w:rFonts w:ascii="Times New Roman" w:hAnsi="Times New Roman"/>
                <w:b/>
                <w:sz w:val="28"/>
                <w:szCs w:val="28"/>
              </w:rPr>
              <w:t>thiết bị soi chiếu</w:t>
            </w:r>
            <w:r w:rsidR="005913D6">
              <w:rPr>
                <w:rFonts w:ascii="Times New Roman" w:hAnsi="Times New Roman"/>
                <w:b/>
                <w:sz w:val="28"/>
                <w:szCs w:val="28"/>
              </w:rPr>
              <w:t xml:space="preserve">, </w:t>
            </w:r>
            <w:r w:rsidR="005913D6" w:rsidRPr="0075262B">
              <w:rPr>
                <w:rFonts w:ascii="Times New Roman" w:hAnsi="Times New Roman"/>
                <w:b/>
                <w:sz w:val="28"/>
                <w:szCs w:val="28"/>
              </w:rPr>
              <w:t xml:space="preserve">thiết bị phân tích </w:t>
            </w:r>
            <w:r w:rsidR="005913D6">
              <w:rPr>
                <w:rFonts w:ascii="Times New Roman" w:hAnsi="Times New Roman"/>
                <w:b/>
                <w:sz w:val="28"/>
                <w:szCs w:val="28"/>
              </w:rPr>
              <w:t>sử dụng nguồn bức xạ</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AB4BBC">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8</w:t>
            </w:r>
            <w:r w:rsidRPr="0075262B">
              <w:rPr>
                <w:rFonts w:ascii="Times New Roman" w:hAnsi="Times New Roman"/>
                <w:b/>
                <w:sz w:val="28"/>
                <w:szCs w:val="28"/>
              </w:rPr>
              <w:t>. Hướng dẫn bảo đảm an toàn bức xạ trong vận chuyển</w:t>
            </w:r>
            <w:r>
              <w:rPr>
                <w:rFonts w:ascii="Times New Roman" w:hAnsi="Times New Roman"/>
                <w:b/>
                <w:sz w:val="28"/>
                <w:szCs w:val="28"/>
              </w:rPr>
              <w:t xml:space="preserve"> nguồn phóng xạ</w:t>
            </w:r>
          </w:p>
          <w:p w:rsidR="00DC270D" w:rsidRPr="0075262B" w:rsidRDefault="00DC270D" w:rsidP="00352C0C">
            <w:pPr>
              <w:pStyle w:val="ListParagraph"/>
              <w:ind w:left="0"/>
              <w:jc w:val="both"/>
              <w:rPr>
                <w:rFonts w:ascii="Times New Roman" w:hAnsi="Times New Roman"/>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AB4BBC">
        <w:trPr>
          <w:cantSplit/>
        </w:trPr>
        <w:tc>
          <w:tcPr>
            <w:tcW w:w="9000" w:type="dxa"/>
            <w:gridSpan w:val="2"/>
          </w:tcPr>
          <w:p w:rsidR="00DC270D" w:rsidRDefault="00DC270D" w:rsidP="00C15E3E">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C15E3E">
            <w:pPr>
              <w:rPr>
                <w:sz w:val="28"/>
                <w:szCs w:val="28"/>
                <w:lang w:val="nl-NL"/>
              </w:rPr>
            </w:pPr>
          </w:p>
        </w:tc>
      </w:tr>
      <w:tr w:rsidR="00DC270D" w:rsidRPr="0075262B" w:rsidTr="00AB4BBC">
        <w:trPr>
          <w:cantSplit/>
        </w:trPr>
        <w:tc>
          <w:tcPr>
            <w:tcW w:w="7380" w:type="dxa"/>
          </w:tcPr>
          <w:p w:rsidR="00DC270D" w:rsidRPr="0075262B" w:rsidRDefault="00DC270D" w:rsidP="009B5180">
            <w:pPr>
              <w:pStyle w:val="ListParagraph"/>
              <w:tabs>
                <w:tab w:val="left" w:pos="426"/>
              </w:tabs>
              <w:ind w:left="0"/>
              <w:jc w:val="both"/>
              <w:rPr>
                <w:rFonts w:ascii="Times New Roman" w:hAnsi="Times New Roman"/>
                <w:b/>
                <w:sz w:val="28"/>
                <w:szCs w:val="28"/>
              </w:rPr>
            </w:pPr>
            <w:r>
              <w:rPr>
                <w:rFonts w:ascii="Times New Roman" w:hAnsi="Times New Roman"/>
                <w:b/>
                <w:sz w:val="28"/>
                <w:szCs w:val="28"/>
              </w:rPr>
              <w:t>9</w:t>
            </w:r>
            <w:r w:rsidRPr="0075262B">
              <w:rPr>
                <w:rFonts w:ascii="Times New Roman" w:hAnsi="Times New Roman"/>
                <w:b/>
                <w:sz w:val="28"/>
                <w:szCs w:val="28"/>
              </w:rPr>
              <w:t>. Hệ thống các quy định pháp luật về bảo đảm an toàn bức xạ</w:t>
            </w:r>
          </w:p>
          <w:p w:rsidR="00DC270D" w:rsidRPr="0075262B" w:rsidRDefault="00DC270D" w:rsidP="009B5180">
            <w:pPr>
              <w:pStyle w:val="ListParagraph"/>
              <w:ind w:left="885" w:hanging="567"/>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.1 Luật Năng lượng nguyên tử;</w:t>
            </w:r>
          </w:p>
          <w:p w:rsidR="00DC270D" w:rsidRPr="0075262B" w:rsidRDefault="00DC270D" w:rsidP="007F1361">
            <w:pPr>
              <w:pStyle w:val="ListParagraph"/>
              <w:ind w:left="743" w:hanging="425"/>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Pr="0075262B" w:rsidRDefault="00DC270D">
            <w:pPr>
              <w:pStyle w:val="ListParagraph"/>
              <w:ind w:left="885" w:hanging="567"/>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.3 Các Thông tư và Tiêu chuẩn liên quan.</w:t>
            </w:r>
          </w:p>
          <w:p w:rsidR="00DC270D" w:rsidRPr="0075262B" w:rsidRDefault="00DC270D">
            <w:pPr>
              <w:pStyle w:val="ListParagraph"/>
              <w:ind w:left="885" w:hanging="567"/>
              <w:jc w:val="both"/>
              <w:rPr>
                <w:rFonts w:ascii="Times New Roman" w:hAnsi="Times New Roman"/>
                <w:sz w:val="28"/>
                <w:szCs w:val="28"/>
              </w:rPr>
            </w:pPr>
          </w:p>
        </w:tc>
        <w:tc>
          <w:tcPr>
            <w:tcW w:w="1620" w:type="dxa"/>
          </w:tcPr>
          <w:p w:rsidR="00DC270D" w:rsidRPr="0075262B" w:rsidRDefault="00DC270D" w:rsidP="00715AEA">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AB4BBC">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10</w:t>
            </w:r>
            <w:r w:rsidRPr="0075262B">
              <w:rPr>
                <w:rFonts w:ascii="Times New Roman" w:hAnsi="Times New Roman"/>
                <w:b/>
                <w:sz w:val="28"/>
                <w:szCs w:val="28"/>
              </w:rPr>
              <w:t>.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.1 Các yêu cầu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.2 Giới hạn liều đối với nhân viên bức xạ và công chúng.</w:t>
            </w:r>
          </w:p>
          <w:p w:rsidR="00DC270D" w:rsidRPr="0075262B" w:rsidRDefault="00DC270D" w:rsidP="00352C0C">
            <w:pPr>
              <w:pStyle w:val="ListParagraph"/>
              <w:ind w:left="851" w:hanging="425"/>
              <w:jc w:val="both"/>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AB4BBC">
        <w:trPr>
          <w:cantSplit/>
        </w:trPr>
        <w:tc>
          <w:tcPr>
            <w:tcW w:w="7380" w:type="dxa"/>
          </w:tcPr>
          <w:p w:rsidR="00DC270D" w:rsidRDefault="00DC270D" w:rsidP="00DB2F42">
            <w:pPr>
              <w:pStyle w:val="ListParagraph"/>
              <w:ind w:left="0"/>
              <w:jc w:val="both"/>
              <w:rPr>
                <w:rFonts w:ascii="Times New Roman" w:hAnsi="Times New Roman"/>
                <w:b/>
                <w:sz w:val="28"/>
                <w:szCs w:val="28"/>
              </w:rPr>
            </w:pPr>
            <w:r>
              <w:rPr>
                <w:rFonts w:ascii="Times New Roman" w:hAnsi="Times New Roman"/>
                <w:b/>
                <w:sz w:val="28"/>
                <w:szCs w:val="28"/>
              </w:rPr>
              <w:t>11. Yêu cầu bảo đảm an ninh nguồn phóng xạ</w:t>
            </w:r>
          </w:p>
          <w:p w:rsidR="00DC270D" w:rsidRDefault="00DC270D" w:rsidP="00DB2F42">
            <w:pPr>
              <w:pStyle w:val="ListParagraph"/>
              <w:ind w:left="0"/>
              <w:jc w:val="both"/>
              <w:rPr>
                <w:rFonts w:ascii="Times New Roman" w:hAnsi="Times New Roman"/>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AB4BBC">
        <w:trPr>
          <w:cantSplit/>
        </w:trPr>
        <w:tc>
          <w:tcPr>
            <w:tcW w:w="7380" w:type="dxa"/>
          </w:tcPr>
          <w:p w:rsidR="00DC270D" w:rsidRPr="0075262B" w:rsidRDefault="00DC270D" w:rsidP="00352C0C">
            <w:pPr>
              <w:jc w:val="both"/>
              <w:rPr>
                <w:b/>
                <w:sz w:val="28"/>
                <w:szCs w:val="28"/>
              </w:rPr>
            </w:pPr>
            <w:r>
              <w:rPr>
                <w:b/>
                <w:sz w:val="28"/>
                <w:szCs w:val="28"/>
              </w:rPr>
              <w:t>12. Kế hoạch ứng phó sự cố bức xạ</w:t>
            </w:r>
            <w:bookmarkStart w:id="0" w:name="_GoBack"/>
            <w:bookmarkEnd w:id="0"/>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ind w:left="0" w:firstLine="426"/>
        <w:jc w:val="both"/>
        <w:rPr>
          <w:rFonts w:ascii="Times New Roman" w:hAnsi="Times New Roman"/>
          <w:sz w:val="28"/>
          <w:szCs w:val="28"/>
          <w:lang w:val="fr-FR"/>
        </w:rPr>
      </w:pPr>
    </w:p>
    <w:p w:rsidR="00DC270D" w:rsidRPr="0075262B" w:rsidRDefault="00DC270D" w:rsidP="009F4D11">
      <w:pPr>
        <w:pStyle w:val="ListParagraph"/>
        <w:ind w:left="709" w:hanging="283"/>
        <w:jc w:val="both"/>
        <w:rPr>
          <w:rFonts w:ascii="Times New Roman" w:hAnsi="Times New Roman"/>
          <w:sz w:val="28"/>
          <w:szCs w:val="28"/>
          <w:lang w:val="fr-FR"/>
        </w:rPr>
      </w:pPr>
    </w:p>
    <w:p w:rsidR="00DC270D" w:rsidRPr="0075262B" w:rsidRDefault="00DC270D" w:rsidP="009F4D11">
      <w:pPr>
        <w:pStyle w:val="ListParagraph"/>
        <w:ind w:left="709" w:hanging="283"/>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9A6729" w:rsidRDefault="00C720CB" w:rsidP="004518C0">
      <w:pPr>
        <w:ind w:firstLine="4962"/>
        <w:jc w:val="right"/>
        <w:rPr>
          <w:b/>
          <w:color w:val="000000"/>
          <w:sz w:val="26"/>
          <w:szCs w:val="20"/>
        </w:rPr>
      </w:pPr>
      <w:r>
        <w:rPr>
          <w:b/>
          <w:color w:val="000000"/>
          <w:sz w:val="26"/>
          <w:szCs w:val="20"/>
        </w:rPr>
        <w:br w:type="page"/>
      </w:r>
      <w:r w:rsidR="00DC270D" w:rsidRPr="009A6729">
        <w:rPr>
          <w:b/>
          <w:color w:val="000000"/>
          <w:sz w:val="26"/>
          <w:szCs w:val="20"/>
        </w:rPr>
        <w:lastRenderedPageBreak/>
        <w:t>Nội dung 10</w:t>
      </w:r>
    </w:p>
    <w:p w:rsidR="00D262FD" w:rsidRDefault="00D262FD" w:rsidP="00D262FD">
      <w:pPr>
        <w:ind w:firstLine="4961"/>
        <w:jc w:val="right"/>
        <w:rPr>
          <w:color w:val="000000"/>
          <w:sz w:val="20"/>
          <w:szCs w:val="20"/>
          <w:lang w:val="nl-NL"/>
        </w:rPr>
      </w:pPr>
      <w:r w:rsidRPr="00063184">
        <w:rPr>
          <w:color w:val="000000"/>
          <w:sz w:val="20"/>
          <w:szCs w:val="20"/>
          <w:lang w:val="nl-NL"/>
        </w:rPr>
        <w:t>Thông tư</w:t>
      </w:r>
      <w:r w:rsidR="00CB6E63">
        <w:rPr>
          <w:color w:val="000000"/>
          <w:sz w:val="20"/>
          <w:szCs w:val="20"/>
          <w:lang w:val="nl-NL"/>
        </w:rPr>
        <w:t xml:space="preserve"> số </w:t>
      </w:r>
      <w:r w:rsidR="009802B0">
        <w:rPr>
          <w:color w:val="000000"/>
          <w:sz w:val="20"/>
          <w:szCs w:val="20"/>
          <w:lang w:val="nl-NL"/>
        </w:rPr>
        <w:t>34</w:t>
      </w:r>
      <w:r w:rsidRPr="00063184">
        <w:rPr>
          <w:color w:val="000000"/>
          <w:sz w:val="20"/>
          <w:szCs w:val="20"/>
          <w:lang w:val="nl-NL"/>
        </w:rPr>
        <w:t>/2014/TT-BKHCN</w:t>
      </w:r>
    </w:p>
    <w:p w:rsidR="00D262FD" w:rsidRDefault="00D262FD" w:rsidP="00D262FD">
      <w:pPr>
        <w:ind w:firstLine="4961"/>
        <w:jc w:val="right"/>
        <w:rPr>
          <w:color w:val="000000"/>
          <w:sz w:val="20"/>
          <w:szCs w:val="20"/>
          <w:lang w:val="nl-NL"/>
        </w:rPr>
      </w:pPr>
    </w:p>
    <w:p w:rsidR="00DC270D" w:rsidRPr="00B52B8A" w:rsidRDefault="00DC270D" w:rsidP="00326FD2">
      <w:pPr>
        <w:shd w:val="clear" w:color="auto" w:fill="FFFFFF"/>
        <w:jc w:val="center"/>
        <w:rPr>
          <w:b/>
          <w:sz w:val="26"/>
          <w:szCs w:val="26"/>
        </w:rPr>
      </w:pPr>
      <w:r w:rsidRPr="00B52B8A">
        <w:rPr>
          <w:b/>
          <w:sz w:val="26"/>
          <w:szCs w:val="26"/>
        </w:rPr>
        <w:t>CH</w:t>
      </w:r>
      <w:r w:rsidR="00E31BE8">
        <w:rPr>
          <w:b/>
          <w:sz w:val="26"/>
          <w:szCs w:val="26"/>
        </w:rPr>
        <w:t>ƯƠ</w:t>
      </w:r>
      <w:r w:rsidRPr="00B52B8A">
        <w:rPr>
          <w:b/>
          <w:sz w:val="26"/>
          <w:szCs w:val="26"/>
        </w:rPr>
        <w:t>NG TRÌNH ÐÀO TẠO AN TOÀN BỨC XẠ CHO NHÂN VIÊN BỨC XẠ TRONG SỬ DỤNG NGUỒN PHÓNG XẠ KÍN KHÁC</w:t>
      </w:r>
    </w:p>
    <w:p w:rsidR="00DC270D" w:rsidRPr="000B676E" w:rsidRDefault="000649E1" w:rsidP="00326FD2">
      <w:pPr>
        <w:jc w:val="center"/>
        <w:rPr>
          <w:i/>
          <w:sz w:val="28"/>
          <w:szCs w:val="28"/>
        </w:rPr>
      </w:pPr>
      <w:r>
        <w:rPr>
          <w:noProof/>
        </w:rPr>
        <w:pict>
          <v:shape id="_x0000_s1036" type="#_x0000_t32" style="position:absolute;left:0;text-align:left;margin-left:153.5pt;margin-top:5.7pt;width:162pt;height:0;z-index:11" o:connectortype="straight"/>
        </w:pict>
      </w:r>
    </w:p>
    <w:p w:rsidR="00DC270D" w:rsidRPr="000B676E" w:rsidRDefault="00DC270D" w:rsidP="00326FD2">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76"/>
        <w:gridCol w:w="1924"/>
      </w:tblGrid>
      <w:tr w:rsidR="00DC270D" w:rsidRPr="0075262B" w:rsidTr="0047376D">
        <w:trPr>
          <w:cantSplit/>
          <w:tblHeader/>
        </w:trPr>
        <w:tc>
          <w:tcPr>
            <w:tcW w:w="7076"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924" w:type="dxa"/>
            <w:vAlign w:val="center"/>
          </w:tcPr>
          <w:p w:rsidR="00DC270D" w:rsidRPr="0075262B" w:rsidRDefault="00DC270D" w:rsidP="00962BBA">
            <w:pPr>
              <w:jc w:val="center"/>
              <w:rPr>
                <w:b/>
                <w:sz w:val="28"/>
                <w:szCs w:val="28"/>
                <w:lang w:val="nl-NL"/>
              </w:rPr>
            </w:pPr>
            <w:r w:rsidRPr="0075262B">
              <w:rPr>
                <w:b/>
                <w:sz w:val="28"/>
                <w:szCs w:val="28"/>
                <w:lang w:val="nl-NL"/>
              </w:rPr>
              <w:t>Thời lượng đào tạo</w:t>
            </w:r>
          </w:p>
        </w:tc>
      </w:tr>
      <w:tr w:rsidR="00DC270D" w:rsidRPr="0075262B" w:rsidTr="0047376D">
        <w:trPr>
          <w:cantSplit/>
        </w:trPr>
        <w:tc>
          <w:tcPr>
            <w:tcW w:w="9000" w:type="dxa"/>
            <w:gridSpan w:val="2"/>
          </w:tcPr>
          <w:p w:rsidR="00DC270D" w:rsidRDefault="00DC270D" w:rsidP="0002031D">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02031D">
            <w:pPr>
              <w:rPr>
                <w:sz w:val="28"/>
                <w:szCs w:val="28"/>
                <w:lang w:val="nl-NL"/>
              </w:rPr>
            </w:pPr>
          </w:p>
        </w:tc>
      </w:tr>
      <w:tr w:rsidR="00DC270D" w:rsidRPr="0075262B" w:rsidTr="0047376D">
        <w:trPr>
          <w:cantSplit/>
        </w:trPr>
        <w:tc>
          <w:tcPr>
            <w:tcW w:w="7076"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1. Khái niệm cơ bản về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B9148D">
            <w:pPr>
              <w:pStyle w:val="ListParagraph"/>
              <w:ind w:left="885" w:hanging="567"/>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924"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7376D">
        <w:trPr>
          <w:cantSplit/>
        </w:trPr>
        <w:tc>
          <w:tcPr>
            <w:tcW w:w="7076"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2. Tương tác của bức xạ với vật chất</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chất;</w:t>
            </w:r>
          </w:p>
          <w:p w:rsidR="00DC270D" w:rsidRPr="0075262B" w:rsidRDefault="00DC270D" w:rsidP="00FD42AE">
            <w:pPr>
              <w:pStyle w:val="ListParagraph"/>
              <w:tabs>
                <w:tab w:val="left" w:pos="672"/>
              </w:tabs>
              <w:ind w:left="743" w:hanging="425"/>
              <w:jc w:val="both"/>
              <w:rPr>
                <w:rFonts w:ascii="Times New Roman" w:hAnsi="Times New Roman"/>
                <w:sz w:val="28"/>
                <w:szCs w:val="28"/>
              </w:rPr>
            </w:pPr>
            <w:r w:rsidRPr="0075262B">
              <w:rPr>
                <w:rFonts w:ascii="Times New Roman" w:hAnsi="Times New Roman"/>
                <w:sz w:val="28"/>
                <w:szCs w:val="28"/>
              </w:rPr>
              <w:t>2.4 Tương tác của hạt nơtron với vật chất</w:t>
            </w:r>
            <w:r w:rsidR="003D2D9E">
              <w:rPr>
                <w:rFonts w:ascii="Times New Roman" w:hAnsi="Times New Roman"/>
                <w:sz w:val="28"/>
                <w:szCs w:val="28"/>
              </w:rPr>
              <w:t>.</w:t>
            </w:r>
          </w:p>
          <w:p w:rsidR="00DC270D" w:rsidRPr="0075262B" w:rsidRDefault="00DC270D" w:rsidP="00352C0C">
            <w:pPr>
              <w:rPr>
                <w:sz w:val="28"/>
                <w:szCs w:val="28"/>
                <w:lang w:val="nl-NL"/>
              </w:rPr>
            </w:pPr>
          </w:p>
        </w:tc>
        <w:tc>
          <w:tcPr>
            <w:tcW w:w="1924"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7376D">
        <w:trPr>
          <w:cantSplit/>
        </w:trPr>
        <w:tc>
          <w:tcPr>
            <w:tcW w:w="7076"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3. Ghi đo bức xạ</w:t>
            </w:r>
          </w:p>
          <w:p w:rsidR="00DC270D" w:rsidRPr="0075262B" w:rsidRDefault="00DC270D" w:rsidP="00352C0C">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FA0F24" w:rsidRPr="0075262B" w:rsidRDefault="00FA0F24" w:rsidP="00FA0F24">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w:t>
            </w:r>
            <w:r>
              <w:rPr>
                <w:rFonts w:ascii="Times New Roman" w:hAnsi="Times New Roman"/>
                <w:sz w:val="28"/>
                <w:szCs w:val="28"/>
              </w:rPr>
              <w:t xml:space="preserve"> tia X, tia gamma, tia bêta, tia anpha và nơtron, đánh giá liều chiếu xạ cá nhân</w:t>
            </w:r>
            <w:r w:rsidRPr="0075262B">
              <w:rPr>
                <w:rFonts w:ascii="Times New Roman" w:hAnsi="Times New Roman"/>
                <w:sz w:val="28"/>
                <w:szCs w:val="28"/>
              </w:rPr>
              <w:t>;</w:t>
            </w:r>
          </w:p>
          <w:p w:rsidR="00FA0F24" w:rsidRPr="0075262B" w:rsidRDefault="00FA0F24" w:rsidP="00FA0F24">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Pr>
                <w:rFonts w:ascii="Times New Roman" w:hAnsi="Times New Roman"/>
                <w:sz w:val="28"/>
                <w:szCs w:val="28"/>
              </w:rPr>
              <w:t xml:space="preserve"> tia X, tia gamma, tia bêta và nơtron, hướng dẫn sử dụng liều kế cá nhân</w:t>
            </w:r>
            <w:r w:rsidRPr="0075262B">
              <w:rPr>
                <w:rFonts w:ascii="Times New Roman" w:hAnsi="Times New Roman"/>
                <w:sz w:val="28"/>
                <w:szCs w:val="28"/>
              </w:rPr>
              <w:t>.</w:t>
            </w:r>
          </w:p>
          <w:p w:rsidR="00DC270D" w:rsidRPr="0075262B" w:rsidRDefault="00DC270D" w:rsidP="00352C0C">
            <w:pPr>
              <w:rPr>
                <w:sz w:val="28"/>
                <w:szCs w:val="28"/>
                <w:lang w:val="nl-NL"/>
              </w:rPr>
            </w:pPr>
          </w:p>
        </w:tc>
        <w:tc>
          <w:tcPr>
            <w:tcW w:w="1924" w:type="dxa"/>
          </w:tcPr>
          <w:p w:rsidR="00DC270D" w:rsidRPr="0075262B" w:rsidRDefault="00DC270D" w:rsidP="00352C0C">
            <w:pPr>
              <w:jc w:val="center"/>
              <w:rPr>
                <w:sz w:val="28"/>
                <w:szCs w:val="28"/>
                <w:lang w:val="nl-NL"/>
              </w:rPr>
            </w:pPr>
            <w:r>
              <w:rPr>
                <w:sz w:val="28"/>
                <w:szCs w:val="28"/>
                <w:lang w:val="nl-NL"/>
              </w:rPr>
              <w:t>12</w:t>
            </w:r>
            <w:r w:rsidRPr="0075262B">
              <w:rPr>
                <w:sz w:val="28"/>
                <w:szCs w:val="28"/>
                <w:lang w:val="nl-NL"/>
              </w:rPr>
              <w:t>0 phút</w:t>
            </w:r>
          </w:p>
        </w:tc>
      </w:tr>
      <w:tr w:rsidR="00DC270D" w:rsidRPr="0075262B" w:rsidTr="0047376D">
        <w:trPr>
          <w:cantSplit/>
        </w:trPr>
        <w:tc>
          <w:tcPr>
            <w:tcW w:w="7076"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4.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924"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7376D">
        <w:trPr>
          <w:cantSplit/>
        </w:trPr>
        <w:tc>
          <w:tcPr>
            <w:tcW w:w="7076" w:type="dxa"/>
          </w:tcPr>
          <w:p w:rsidR="00DC270D" w:rsidRPr="0075262B" w:rsidRDefault="00DC270D" w:rsidP="00241207">
            <w:pPr>
              <w:pStyle w:val="ListParagraph"/>
              <w:ind w:left="0"/>
              <w:jc w:val="both"/>
              <w:rPr>
                <w:rFonts w:ascii="Times New Roman" w:hAnsi="Times New Roman"/>
                <w:b/>
                <w:sz w:val="28"/>
                <w:szCs w:val="28"/>
              </w:rPr>
            </w:pPr>
            <w:r>
              <w:rPr>
                <w:rFonts w:ascii="Times New Roman" w:hAnsi="Times New Roman"/>
                <w:b/>
                <w:sz w:val="28"/>
                <w:szCs w:val="28"/>
              </w:rPr>
              <w:t>5</w:t>
            </w:r>
            <w:r w:rsidRPr="0075262B">
              <w:rPr>
                <w:rFonts w:ascii="Times New Roman" w:hAnsi="Times New Roman"/>
                <w:b/>
                <w:sz w:val="28"/>
                <w:szCs w:val="28"/>
              </w:rPr>
              <w:t xml:space="preserve">. </w:t>
            </w:r>
            <w:r>
              <w:rPr>
                <w:rFonts w:ascii="Times New Roman" w:hAnsi="Times New Roman"/>
                <w:b/>
                <w:sz w:val="28"/>
                <w:szCs w:val="28"/>
              </w:rPr>
              <w:t>Ứng</w:t>
            </w:r>
            <w:r w:rsidRPr="0075262B">
              <w:rPr>
                <w:rFonts w:ascii="Times New Roman" w:hAnsi="Times New Roman"/>
                <w:b/>
                <w:sz w:val="28"/>
                <w:szCs w:val="28"/>
              </w:rPr>
              <w:t xml:space="preserve"> dụng nguồn phóng xạ kín và các vấn đề an toàn bức xạ liên quan</w:t>
            </w:r>
          </w:p>
          <w:p w:rsidR="00DC270D" w:rsidRPr="0075262B" w:rsidRDefault="00DC270D" w:rsidP="00241207">
            <w:pPr>
              <w:rPr>
                <w:sz w:val="28"/>
                <w:szCs w:val="28"/>
                <w:lang w:val="nl-NL"/>
              </w:rPr>
            </w:pPr>
          </w:p>
        </w:tc>
        <w:tc>
          <w:tcPr>
            <w:tcW w:w="1924"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7376D">
        <w:trPr>
          <w:cantSplit/>
        </w:trPr>
        <w:tc>
          <w:tcPr>
            <w:tcW w:w="7076" w:type="dxa"/>
          </w:tcPr>
          <w:p w:rsidR="00DC270D" w:rsidRDefault="00DC270D" w:rsidP="00352C0C">
            <w:pPr>
              <w:rPr>
                <w:b/>
                <w:sz w:val="28"/>
                <w:szCs w:val="28"/>
              </w:rPr>
            </w:pPr>
            <w:r>
              <w:rPr>
                <w:b/>
                <w:sz w:val="28"/>
                <w:szCs w:val="28"/>
              </w:rPr>
              <w:lastRenderedPageBreak/>
              <w:t>6</w:t>
            </w:r>
            <w:r w:rsidRPr="0075262B">
              <w:rPr>
                <w:b/>
                <w:sz w:val="28"/>
                <w:szCs w:val="28"/>
              </w:rPr>
              <w:t xml:space="preserve">. </w:t>
            </w:r>
            <w:r>
              <w:rPr>
                <w:b/>
                <w:sz w:val="28"/>
                <w:szCs w:val="28"/>
              </w:rPr>
              <w:t>Bảo vệ</w:t>
            </w:r>
            <w:r w:rsidRPr="0075262B">
              <w:rPr>
                <w:b/>
                <w:sz w:val="28"/>
                <w:szCs w:val="28"/>
              </w:rPr>
              <w:t xml:space="preserve"> chống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p>
          <w:p w:rsidR="00DC270D" w:rsidRPr="0075262B" w:rsidRDefault="00DC270D" w:rsidP="00352C0C">
            <w:pPr>
              <w:rPr>
                <w:sz w:val="28"/>
                <w:szCs w:val="28"/>
                <w:lang w:val="nl-NL"/>
              </w:rPr>
            </w:pPr>
          </w:p>
        </w:tc>
        <w:tc>
          <w:tcPr>
            <w:tcW w:w="1924"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7376D">
        <w:trPr>
          <w:cantSplit/>
        </w:trPr>
        <w:tc>
          <w:tcPr>
            <w:tcW w:w="7076"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7</w:t>
            </w:r>
            <w:r w:rsidRPr="0075262B">
              <w:rPr>
                <w:rFonts w:ascii="Times New Roman" w:hAnsi="Times New Roman"/>
                <w:b/>
                <w:sz w:val="28"/>
                <w:szCs w:val="28"/>
              </w:rPr>
              <w:t xml:space="preserve">. </w:t>
            </w:r>
            <w:r>
              <w:rPr>
                <w:rFonts w:ascii="Times New Roman" w:hAnsi="Times New Roman"/>
                <w:b/>
                <w:sz w:val="28"/>
                <w:szCs w:val="28"/>
              </w:rPr>
              <w:t>Hướng dẫn</w:t>
            </w:r>
            <w:r w:rsidRPr="0075262B">
              <w:rPr>
                <w:rFonts w:ascii="Times New Roman" w:hAnsi="Times New Roman"/>
                <w:b/>
                <w:sz w:val="28"/>
                <w:szCs w:val="28"/>
              </w:rPr>
              <w:t xml:space="preserve"> bảo đảm an toàn bức xạ </w:t>
            </w:r>
            <w:r>
              <w:rPr>
                <w:rFonts w:ascii="Times New Roman" w:hAnsi="Times New Roman"/>
                <w:b/>
                <w:sz w:val="28"/>
                <w:szCs w:val="28"/>
              </w:rPr>
              <w:t xml:space="preserve">khi làm </w:t>
            </w:r>
            <w:r w:rsidR="004E74A5">
              <w:rPr>
                <w:rFonts w:ascii="Times New Roman" w:hAnsi="Times New Roman"/>
                <w:b/>
                <w:sz w:val="28"/>
                <w:szCs w:val="28"/>
              </w:rPr>
              <w:t xml:space="preserve">việc </w:t>
            </w:r>
            <w:r>
              <w:rPr>
                <w:rFonts w:ascii="Times New Roman" w:hAnsi="Times New Roman"/>
                <w:b/>
                <w:sz w:val="28"/>
                <w:szCs w:val="28"/>
              </w:rPr>
              <w:t>với nguồn phóng xạ kín</w:t>
            </w:r>
          </w:p>
          <w:p w:rsidR="00DC270D" w:rsidRPr="0075262B" w:rsidRDefault="00DC270D" w:rsidP="00352C0C">
            <w:pPr>
              <w:rPr>
                <w:sz w:val="28"/>
                <w:szCs w:val="28"/>
                <w:lang w:val="nl-NL"/>
              </w:rPr>
            </w:pPr>
          </w:p>
        </w:tc>
        <w:tc>
          <w:tcPr>
            <w:tcW w:w="1924"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7376D">
        <w:trPr>
          <w:cantSplit/>
        </w:trPr>
        <w:tc>
          <w:tcPr>
            <w:tcW w:w="7076"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8</w:t>
            </w:r>
            <w:r w:rsidRPr="0075262B">
              <w:rPr>
                <w:rFonts w:ascii="Times New Roman" w:hAnsi="Times New Roman"/>
                <w:b/>
                <w:sz w:val="28"/>
                <w:szCs w:val="28"/>
              </w:rPr>
              <w:t xml:space="preserve">. Hướng dẫn bảo đảm an toàn bức xạ trong vận chuyển </w:t>
            </w:r>
          </w:p>
          <w:p w:rsidR="00DC270D" w:rsidRPr="0075262B" w:rsidRDefault="00DC270D" w:rsidP="00352C0C">
            <w:pPr>
              <w:pStyle w:val="ListParagraph"/>
              <w:ind w:left="0"/>
              <w:jc w:val="both"/>
              <w:rPr>
                <w:rFonts w:ascii="Times New Roman" w:hAnsi="Times New Roman"/>
                <w:b/>
                <w:sz w:val="28"/>
                <w:szCs w:val="28"/>
              </w:rPr>
            </w:pPr>
          </w:p>
        </w:tc>
        <w:tc>
          <w:tcPr>
            <w:tcW w:w="1924"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7376D">
        <w:trPr>
          <w:cantSplit/>
        </w:trPr>
        <w:tc>
          <w:tcPr>
            <w:tcW w:w="9000" w:type="dxa"/>
            <w:gridSpan w:val="2"/>
          </w:tcPr>
          <w:p w:rsidR="00DC270D" w:rsidRDefault="00DC270D" w:rsidP="00502414">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502414">
            <w:pPr>
              <w:rPr>
                <w:sz w:val="28"/>
                <w:szCs w:val="28"/>
                <w:lang w:val="nl-NL"/>
              </w:rPr>
            </w:pPr>
          </w:p>
        </w:tc>
      </w:tr>
      <w:tr w:rsidR="00DC270D" w:rsidRPr="0075262B" w:rsidTr="0047376D">
        <w:trPr>
          <w:cantSplit/>
        </w:trPr>
        <w:tc>
          <w:tcPr>
            <w:tcW w:w="7076" w:type="dxa"/>
          </w:tcPr>
          <w:p w:rsidR="00DC270D" w:rsidRPr="0075262B" w:rsidRDefault="00DC270D" w:rsidP="009B5180">
            <w:pPr>
              <w:pStyle w:val="ListParagraph"/>
              <w:tabs>
                <w:tab w:val="left" w:pos="426"/>
              </w:tabs>
              <w:ind w:left="0"/>
              <w:jc w:val="both"/>
              <w:rPr>
                <w:rFonts w:ascii="Times New Roman" w:hAnsi="Times New Roman"/>
                <w:b/>
                <w:sz w:val="28"/>
                <w:szCs w:val="28"/>
              </w:rPr>
            </w:pPr>
            <w:r>
              <w:rPr>
                <w:rFonts w:ascii="Times New Roman" w:hAnsi="Times New Roman"/>
                <w:b/>
                <w:sz w:val="28"/>
                <w:szCs w:val="28"/>
              </w:rPr>
              <w:t>9</w:t>
            </w:r>
            <w:r w:rsidRPr="0075262B">
              <w:rPr>
                <w:rFonts w:ascii="Times New Roman" w:hAnsi="Times New Roman"/>
                <w:b/>
                <w:sz w:val="28"/>
                <w:szCs w:val="28"/>
              </w:rPr>
              <w:t>. Hệ thống các quy định pháp luật về bảo đảm an toàn bức xạ</w:t>
            </w:r>
          </w:p>
          <w:p w:rsidR="00DC270D" w:rsidRPr="0075262B" w:rsidRDefault="00DC270D" w:rsidP="009B5180">
            <w:pPr>
              <w:pStyle w:val="ListParagraph"/>
              <w:ind w:left="885" w:hanging="567"/>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.1 Luật Năng lượng nguyên tử;</w:t>
            </w:r>
          </w:p>
          <w:p w:rsidR="00DC270D" w:rsidRPr="0075262B" w:rsidRDefault="00DC270D" w:rsidP="000E2165">
            <w:pPr>
              <w:pStyle w:val="ListParagraph"/>
              <w:ind w:left="743" w:hanging="425"/>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Pr="0075262B" w:rsidRDefault="00DC270D">
            <w:pPr>
              <w:pStyle w:val="ListParagraph"/>
              <w:ind w:left="885" w:hanging="567"/>
              <w:jc w:val="both"/>
              <w:rPr>
                <w:rFonts w:ascii="Times New Roman" w:hAnsi="Times New Roman"/>
                <w:sz w:val="28"/>
                <w:szCs w:val="28"/>
              </w:rPr>
            </w:pPr>
            <w:r>
              <w:rPr>
                <w:rFonts w:ascii="Times New Roman" w:hAnsi="Times New Roman"/>
                <w:sz w:val="28"/>
                <w:szCs w:val="28"/>
              </w:rPr>
              <w:t>9</w:t>
            </w:r>
            <w:r w:rsidRPr="0075262B">
              <w:rPr>
                <w:rFonts w:ascii="Times New Roman" w:hAnsi="Times New Roman"/>
                <w:sz w:val="28"/>
                <w:szCs w:val="28"/>
              </w:rPr>
              <w:t>.3 Các Thông tư và Tiêu chuẩn liên quan.</w:t>
            </w:r>
          </w:p>
          <w:p w:rsidR="00DC270D" w:rsidRPr="0075262B" w:rsidRDefault="00DC270D" w:rsidP="00715AEA">
            <w:pPr>
              <w:pStyle w:val="ListParagraph"/>
              <w:ind w:left="801"/>
              <w:jc w:val="both"/>
              <w:rPr>
                <w:rFonts w:ascii="Times New Roman" w:hAnsi="Times New Roman"/>
                <w:sz w:val="28"/>
                <w:szCs w:val="28"/>
              </w:rPr>
            </w:pPr>
          </w:p>
        </w:tc>
        <w:tc>
          <w:tcPr>
            <w:tcW w:w="1924" w:type="dxa"/>
          </w:tcPr>
          <w:p w:rsidR="00DC270D" w:rsidRPr="0075262B" w:rsidRDefault="00DC270D" w:rsidP="00715AEA">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47376D">
        <w:trPr>
          <w:cantSplit/>
        </w:trPr>
        <w:tc>
          <w:tcPr>
            <w:tcW w:w="7076" w:type="dxa"/>
          </w:tcPr>
          <w:p w:rsidR="00DC270D" w:rsidRPr="0075262B"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10</w:t>
            </w:r>
            <w:r w:rsidRPr="0075262B">
              <w:rPr>
                <w:rFonts w:ascii="Times New Roman" w:hAnsi="Times New Roman"/>
                <w:b/>
                <w:sz w:val="28"/>
                <w:szCs w:val="28"/>
              </w:rPr>
              <w:t>.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.1 Các yêu cầu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.2 Giới hạn liều đối với nhân viên bức xạ và công chúng.</w:t>
            </w:r>
          </w:p>
          <w:p w:rsidR="00DC270D" w:rsidRPr="0075262B" w:rsidRDefault="00DC270D" w:rsidP="00352C0C">
            <w:pPr>
              <w:pStyle w:val="ListParagraph"/>
              <w:ind w:left="851" w:hanging="425"/>
              <w:jc w:val="both"/>
              <w:rPr>
                <w:sz w:val="28"/>
                <w:szCs w:val="28"/>
                <w:lang w:val="nl-NL"/>
              </w:rPr>
            </w:pPr>
          </w:p>
        </w:tc>
        <w:tc>
          <w:tcPr>
            <w:tcW w:w="1924"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7376D">
        <w:trPr>
          <w:cantSplit/>
        </w:trPr>
        <w:tc>
          <w:tcPr>
            <w:tcW w:w="7076" w:type="dxa"/>
          </w:tcPr>
          <w:p w:rsidR="00DC270D"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11. Yêu cầu bảo đảm an ninh nguồn phóng xạ</w:t>
            </w:r>
          </w:p>
          <w:p w:rsidR="00DC270D" w:rsidRDefault="00DC270D" w:rsidP="00352C0C">
            <w:pPr>
              <w:pStyle w:val="ListParagraph"/>
              <w:ind w:left="0"/>
              <w:jc w:val="both"/>
              <w:rPr>
                <w:rFonts w:ascii="Times New Roman" w:hAnsi="Times New Roman"/>
                <w:b/>
                <w:sz w:val="28"/>
                <w:szCs w:val="28"/>
              </w:rPr>
            </w:pPr>
          </w:p>
        </w:tc>
        <w:tc>
          <w:tcPr>
            <w:tcW w:w="1924"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7376D">
        <w:trPr>
          <w:cantSplit/>
        </w:trPr>
        <w:tc>
          <w:tcPr>
            <w:tcW w:w="7076" w:type="dxa"/>
          </w:tcPr>
          <w:p w:rsidR="00DC270D" w:rsidRDefault="00DC270D" w:rsidP="00352C0C">
            <w:pPr>
              <w:jc w:val="both"/>
              <w:rPr>
                <w:b/>
                <w:sz w:val="28"/>
                <w:szCs w:val="28"/>
              </w:rPr>
            </w:pPr>
            <w:r>
              <w:rPr>
                <w:b/>
                <w:sz w:val="28"/>
                <w:szCs w:val="28"/>
              </w:rPr>
              <w:t>12. Kế hoạch ứng phó sự cố bức xạ</w:t>
            </w:r>
          </w:p>
          <w:p w:rsidR="00DC270D" w:rsidRPr="0075262B" w:rsidRDefault="00DC270D" w:rsidP="00352C0C">
            <w:pPr>
              <w:jc w:val="both"/>
              <w:rPr>
                <w:b/>
                <w:sz w:val="28"/>
                <w:szCs w:val="28"/>
              </w:rPr>
            </w:pPr>
          </w:p>
        </w:tc>
        <w:tc>
          <w:tcPr>
            <w:tcW w:w="1924"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ind w:left="709" w:hanging="283"/>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b/>
          <w:sz w:val="28"/>
          <w:szCs w:val="28"/>
          <w:lang w:val="fr-FR"/>
        </w:rPr>
      </w:pPr>
    </w:p>
    <w:p w:rsidR="00DC270D" w:rsidRPr="00F265C9" w:rsidRDefault="00DC270D" w:rsidP="003B0668">
      <w:pPr>
        <w:ind w:firstLine="4962"/>
        <w:jc w:val="right"/>
        <w:rPr>
          <w:b/>
          <w:color w:val="000000"/>
          <w:szCs w:val="20"/>
        </w:rPr>
      </w:pPr>
      <w:r w:rsidRPr="0075262B">
        <w:rPr>
          <w:b/>
          <w:sz w:val="28"/>
          <w:szCs w:val="28"/>
          <w:lang w:val="fr-FR"/>
        </w:rPr>
        <w:br w:type="page"/>
      </w:r>
      <w:r w:rsidRPr="00530603">
        <w:rPr>
          <w:b/>
          <w:color w:val="000000"/>
          <w:sz w:val="26"/>
          <w:szCs w:val="20"/>
        </w:rPr>
        <w:lastRenderedPageBreak/>
        <w:t>Nội dung 11</w:t>
      </w:r>
    </w:p>
    <w:p w:rsidR="00530603" w:rsidRDefault="00530603" w:rsidP="00530603">
      <w:pPr>
        <w:ind w:firstLine="4961"/>
        <w:jc w:val="right"/>
        <w:rPr>
          <w:color w:val="000000"/>
          <w:sz w:val="20"/>
          <w:szCs w:val="20"/>
          <w:lang w:val="nl-NL"/>
        </w:rPr>
      </w:pPr>
      <w:r w:rsidRPr="00063184">
        <w:rPr>
          <w:color w:val="000000"/>
          <w:sz w:val="20"/>
          <w:szCs w:val="20"/>
          <w:lang w:val="nl-NL"/>
        </w:rPr>
        <w:t>Thông tư</w:t>
      </w:r>
      <w:r w:rsidR="00B342E4">
        <w:rPr>
          <w:color w:val="000000"/>
          <w:sz w:val="20"/>
          <w:szCs w:val="20"/>
          <w:lang w:val="nl-NL"/>
        </w:rPr>
        <w:t xml:space="preserve"> số</w:t>
      </w:r>
      <w:r w:rsidR="009802B0">
        <w:rPr>
          <w:color w:val="000000"/>
          <w:sz w:val="20"/>
          <w:szCs w:val="20"/>
          <w:lang w:val="nl-NL"/>
        </w:rPr>
        <w:t xml:space="preserve"> 34</w:t>
      </w:r>
      <w:r w:rsidRPr="00063184">
        <w:rPr>
          <w:color w:val="000000"/>
          <w:sz w:val="20"/>
          <w:szCs w:val="20"/>
          <w:lang w:val="nl-NL"/>
        </w:rPr>
        <w:t>/2014/TT-BKHCN</w:t>
      </w:r>
    </w:p>
    <w:p w:rsidR="00530603" w:rsidRDefault="00530603" w:rsidP="00530603">
      <w:pPr>
        <w:ind w:firstLine="4961"/>
        <w:jc w:val="right"/>
        <w:rPr>
          <w:color w:val="000000"/>
          <w:sz w:val="20"/>
          <w:szCs w:val="20"/>
          <w:lang w:val="nl-NL"/>
        </w:rPr>
      </w:pPr>
    </w:p>
    <w:p w:rsidR="00DC270D" w:rsidRPr="00B342E4" w:rsidRDefault="00DC270D" w:rsidP="00326FD2">
      <w:pPr>
        <w:shd w:val="clear" w:color="auto" w:fill="FFFFFF"/>
        <w:jc w:val="center"/>
        <w:rPr>
          <w:b/>
          <w:sz w:val="26"/>
          <w:szCs w:val="26"/>
        </w:rPr>
      </w:pPr>
      <w:r w:rsidRPr="00B342E4">
        <w:rPr>
          <w:b/>
          <w:sz w:val="26"/>
          <w:szCs w:val="26"/>
        </w:rPr>
        <w:t>CH</w:t>
      </w:r>
      <w:r w:rsidR="00A94F08" w:rsidRPr="00B342E4">
        <w:rPr>
          <w:b/>
          <w:sz w:val="26"/>
          <w:szCs w:val="26"/>
        </w:rPr>
        <w:t>ƯƠ</w:t>
      </w:r>
      <w:r w:rsidRPr="00B342E4">
        <w:rPr>
          <w:b/>
          <w:sz w:val="26"/>
          <w:szCs w:val="26"/>
        </w:rPr>
        <w:t>NG TRÌNH ÐÀO TẠO AN TOÀN BỨC XẠ CHO</w:t>
      </w:r>
      <w:r w:rsidR="00B342E4">
        <w:rPr>
          <w:b/>
          <w:sz w:val="26"/>
          <w:szCs w:val="26"/>
        </w:rPr>
        <w:br/>
      </w:r>
      <w:r w:rsidRPr="00B342E4">
        <w:rPr>
          <w:b/>
          <w:sz w:val="26"/>
          <w:szCs w:val="26"/>
        </w:rPr>
        <w:t>NHÂN VIÊN BỨC XẠ TRONG SỬ DỤNG NGUỒN PHÓNG XẠ HỞ KHÁC</w:t>
      </w:r>
    </w:p>
    <w:p w:rsidR="00DC270D" w:rsidRPr="000B676E" w:rsidRDefault="000649E1" w:rsidP="00326FD2">
      <w:pPr>
        <w:jc w:val="center"/>
        <w:rPr>
          <w:i/>
          <w:sz w:val="28"/>
          <w:szCs w:val="28"/>
        </w:rPr>
      </w:pPr>
      <w:r>
        <w:rPr>
          <w:noProof/>
        </w:rPr>
        <w:pict>
          <v:shape id="_x0000_s1037" type="#_x0000_t32" style="position:absolute;left:0;text-align:left;margin-left:150.45pt;margin-top:5pt;width:162pt;height:0;z-index:12" o:connectortype="straight"/>
        </w:pict>
      </w:r>
    </w:p>
    <w:p w:rsidR="00DC270D" w:rsidRPr="000B676E" w:rsidRDefault="00DC270D" w:rsidP="00326FD2">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4B5BBF">
        <w:trPr>
          <w:cantSplit/>
          <w:tblHeader/>
        </w:trPr>
        <w:tc>
          <w:tcPr>
            <w:tcW w:w="738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962BBA">
            <w:pPr>
              <w:jc w:val="center"/>
              <w:rPr>
                <w:b/>
                <w:sz w:val="28"/>
                <w:szCs w:val="28"/>
                <w:lang w:val="nl-NL"/>
              </w:rPr>
            </w:pPr>
            <w:r w:rsidRPr="0075262B">
              <w:rPr>
                <w:b/>
                <w:sz w:val="28"/>
                <w:szCs w:val="28"/>
                <w:lang w:val="nl-NL"/>
              </w:rPr>
              <w:t>Thời lượng</w:t>
            </w:r>
          </w:p>
          <w:p w:rsidR="00DC270D" w:rsidRPr="0075262B" w:rsidRDefault="00DC270D" w:rsidP="00962BBA">
            <w:pPr>
              <w:jc w:val="center"/>
              <w:rPr>
                <w:b/>
                <w:sz w:val="28"/>
                <w:szCs w:val="28"/>
                <w:lang w:val="nl-NL"/>
              </w:rPr>
            </w:pPr>
            <w:r w:rsidRPr="0075262B">
              <w:rPr>
                <w:b/>
                <w:sz w:val="28"/>
                <w:szCs w:val="28"/>
                <w:lang w:val="nl-NL"/>
              </w:rPr>
              <w:t>đào tạo</w:t>
            </w:r>
          </w:p>
        </w:tc>
      </w:tr>
      <w:tr w:rsidR="00DC270D" w:rsidRPr="0075262B" w:rsidTr="004B5BBF">
        <w:trPr>
          <w:cantSplit/>
        </w:trPr>
        <w:tc>
          <w:tcPr>
            <w:tcW w:w="9000" w:type="dxa"/>
            <w:gridSpan w:val="2"/>
          </w:tcPr>
          <w:p w:rsidR="00DC270D" w:rsidRDefault="00DC270D" w:rsidP="00570CB0">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570CB0">
            <w:pPr>
              <w:rPr>
                <w:sz w:val="28"/>
                <w:szCs w:val="28"/>
                <w:lang w:val="nl-NL"/>
              </w:rPr>
            </w:pPr>
          </w:p>
        </w:tc>
      </w:tr>
      <w:tr w:rsidR="00DC270D" w:rsidRPr="0075262B" w:rsidTr="004B5BBF">
        <w:trPr>
          <w:cantSplit/>
        </w:trPr>
        <w:tc>
          <w:tcPr>
            <w:tcW w:w="7380" w:type="dxa"/>
          </w:tcPr>
          <w:p w:rsidR="00DC270D" w:rsidRPr="0075262B" w:rsidRDefault="00DC270D" w:rsidP="00352C0C">
            <w:pPr>
              <w:pStyle w:val="ListParagraph"/>
              <w:ind w:left="0"/>
              <w:jc w:val="both"/>
              <w:rPr>
                <w:rFonts w:ascii="Times New Roman" w:hAnsi="Times New Roman"/>
                <w:b/>
                <w:sz w:val="28"/>
                <w:szCs w:val="28"/>
              </w:rPr>
            </w:pPr>
            <w:r w:rsidRPr="0075262B">
              <w:rPr>
                <w:rFonts w:ascii="Times New Roman" w:hAnsi="Times New Roman"/>
                <w:b/>
                <w:sz w:val="28"/>
                <w:szCs w:val="28"/>
              </w:rPr>
              <w:t>1. Khái niệm cơ bản về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885" w:hanging="567"/>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F91120">
            <w:pPr>
              <w:pStyle w:val="ListParagraph"/>
              <w:ind w:left="885" w:hanging="567"/>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B5BBF">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2. Tương tác của bức xạ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Default="00DC270D">
            <w:pPr>
              <w:pStyle w:val="ListParagraph"/>
              <w:ind w:left="885" w:hanging="567"/>
              <w:jc w:val="both"/>
              <w:rPr>
                <w:rFonts w:ascii="Times New Roman" w:hAnsi="Times New Roman"/>
                <w:sz w:val="28"/>
                <w:szCs w:val="28"/>
              </w:rPr>
            </w:pPr>
            <w:r w:rsidRPr="0075262B">
              <w:rPr>
                <w:rFonts w:ascii="Times New Roman" w:hAnsi="Times New Roman"/>
                <w:sz w:val="28"/>
                <w:szCs w:val="28"/>
              </w:rPr>
              <w:t>2.3 Tương tác của tia gamma, tia X với vật chấ</w:t>
            </w:r>
            <w:r w:rsidR="00E526E3">
              <w:rPr>
                <w:rFonts w:ascii="Times New Roman" w:hAnsi="Times New Roman"/>
                <w:sz w:val="28"/>
                <w:szCs w:val="28"/>
              </w:rPr>
              <w:t>t;</w:t>
            </w:r>
          </w:p>
          <w:p w:rsidR="00E526E3" w:rsidRPr="0075262B" w:rsidRDefault="00E526E3">
            <w:pPr>
              <w:pStyle w:val="ListParagraph"/>
              <w:ind w:left="885" w:hanging="567"/>
              <w:jc w:val="both"/>
              <w:rPr>
                <w:rFonts w:ascii="Times New Roman" w:hAnsi="Times New Roman"/>
                <w:sz w:val="28"/>
                <w:szCs w:val="28"/>
              </w:rPr>
            </w:pPr>
            <w:r>
              <w:rPr>
                <w:rFonts w:ascii="Times New Roman" w:hAnsi="Times New Roman"/>
                <w:sz w:val="28"/>
                <w:szCs w:val="28"/>
              </w:rPr>
              <w:t>2.4 Tương tác của nơtron với vật chất.</w:t>
            </w:r>
          </w:p>
          <w:p w:rsidR="00DC270D" w:rsidRPr="0075262B" w:rsidRDefault="00DC270D" w:rsidP="000B5D76">
            <w:pPr>
              <w:pStyle w:val="ListParagraph"/>
              <w:ind w:left="885" w:hanging="567"/>
              <w:jc w:val="both"/>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B5BBF">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751C3C" w:rsidRPr="0075262B" w:rsidRDefault="00751C3C" w:rsidP="00751C3C">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w:t>
            </w:r>
            <w:r>
              <w:rPr>
                <w:rFonts w:ascii="Times New Roman" w:hAnsi="Times New Roman"/>
                <w:sz w:val="28"/>
                <w:szCs w:val="28"/>
              </w:rPr>
              <w:t xml:space="preserve"> tia X, tia gamma, tia bêta, tia anpha và nơtron, đánh giá liều chiếu xạ cá nhân</w:t>
            </w:r>
            <w:r w:rsidRPr="0075262B">
              <w:rPr>
                <w:rFonts w:ascii="Times New Roman" w:hAnsi="Times New Roman"/>
                <w:sz w:val="28"/>
                <w:szCs w:val="28"/>
              </w:rPr>
              <w:t>;</w:t>
            </w:r>
          </w:p>
          <w:p w:rsidR="00751C3C" w:rsidRPr="0075262B" w:rsidRDefault="00751C3C" w:rsidP="00751C3C">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Pr>
                <w:rFonts w:ascii="Times New Roman" w:hAnsi="Times New Roman"/>
                <w:sz w:val="28"/>
                <w:szCs w:val="28"/>
              </w:rPr>
              <w:t xml:space="preserve"> tia X, tia gamma, tia bêta và nơtron, hướng dẫn sử dụng liều kế cá nhân</w:t>
            </w:r>
            <w:r w:rsidRPr="0075262B">
              <w:rPr>
                <w:rFonts w:ascii="Times New Roman" w:hAnsi="Times New Roman"/>
                <w:sz w:val="28"/>
                <w:szCs w:val="28"/>
              </w:rPr>
              <w: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4B5BBF">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sidRPr="0075262B">
              <w:rPr>
                <w:rFonts w:ascii="Times New Roman" w:hAnsi="Times New Roman"/>
                <w:b/>
                <w:sz w:val="28"/>
                <w:szCs w:val="28"/>
              </w:rPr>
              <w:t>4. Hiệu ứng sinh học của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B5BBF">
        <w:trPr>
          <w:cantSplit/>
        </w:trPr>
        <w:tc>
          <w:tcPr>
            <w:tcW w:w="7380" w:type="dxa"/>
          </w:tcPr>
          <w:p w:rsidR="00DC270D" w:rsidRDefault="00DC270D" w:rsidP="00715AEA">
            <w:pPr>
              <w:pStyle w:val="ListParagraph"/>
              <w:ind w:left="0"/>
              <w:jc w:val="both"/>
              <w:rPr>
                <w:rFonts w:ascii="Times New Roman" w:hAnsi="Times New Roman"/>
                <w:b/>
                <w:sz w:val="28"/>
                <w:szCs w:val="28"/>
              </w:rPr>
            </w:pPr>
            <w:r>
              <w:rPr>
                <w:rFonts w:ascii="Times New Roman" w:hAnsi="Times New Roman"/>
                <w:b/>
                <w:sz w:val="28"/>
                <w:szCs w:val="28"/>
              </w:rPr>
              <w:t>5. Ứng dụng nguồn phóng xạ hở và các vấn đề an toàn bức xạ liên quan</w:t>
            </w:r>
          </w:p>
          <w:p w:rsidR="00DC270D" w:rsidRPr="0075262B" w:rsidRDefault="00DC270D" w:rsidP="00715AEA">
            <w:pPr>
              <w:pStyle w:val="ListParagraph"/>
              <w:ind w:left="0"/>
              <w:jc w:val="both"/>
              <w:rPr>
                <w:rFonts w:ascii="Times New Roman" w:hAnsi="Times New Roman"/>
                <w:b/>
                <w:sz w:val="28"/>
                <w:szCs w:val="28"/>
              </w:rPr>
            </w:pPr>
          </w:p>
        </w:tc>
        <w:tc>
          <w:tcPr>
            <w:tcW w:w="1620" w:type="dxa"/>
          </w:tcPr>
          <w:p w:rsidR="00DC270D"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B5BBF">
        <w:trPr>
          <w:cantSplit/>
        </w:trPr>
        <w:tc>
          <w:tcPr>
            <w:tcW w:w="7380" w:type="dxa"/>
          </w:tcPr>
          <w:p w:rsidR="00DC270D" w:rsidRDefault="00DC270D" w:rsidP="00352C0C">
            <w:pPr>
              <w:rPr>
                <w:b/>
                <w:sz w:val="28"/>
                <w:szCs w:val="28"/>
              </w:rPr>
            </w:pPr>
            <w:r>
              <w:rPr>
                <w:b/>
                <w:sz w:val="28"/>
                <w:szCs w:val="28"/>
              </w:rPr>
              <w:t>6</w:t>
            </w:r>
            <w:r w:rsidRPr="0075262B">
              <w:rPr>
                <w:b/>
                <w:sz w:val="28"/>
                <w:szCs w:val="28"/>
              </w:rPr>
              <w:t xml:space="preserve">. </w:t>
            </w:r>
            <w:r>
              <w:rPr>
                <w:b/>
                <w:sz w:val="28"/>
                <w:szCs w:val="28"/>
              </w:rPr>
              <w:t>B</w:t>
            </w:r>
            <w:r w:rsidRPr="0075262B">
              <w:rPr>
                <w:b/>
                <w:sz w:val="28"/>
                <w:szCs w:val="28"/>
              </w:rPr>
              <w:t xml:space="preserve">ảo </w:t>
            </w:r>
            <w:r>
              <w:rPr>
                <w:b/>
                <w:sz w:val="28"/>
                <w:szCs w:val="28"/>
              </w:rPr>
              <w:t xml:space="preserve">vệ </w:t>
            </w:r>
            <w:r w:rsidRPr="0075262B">
              <w:rPr>
                <w:b/>
                <w:sz w:val="28"/>
                <w:szCs w:val="28"/>
              </w:rPr>
              <w:t>chống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B5BBF">
        <w:trPr>
          <w:cantSplit/>
        </w:trPr>
        <w:tc>
          <w:tcPr>
            <w:tcW w:w="7380" w:type="dxa"/>
          </w:tcPr>
          <w:p w:rsidR="00DC270D"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lastRenderedPageBreak/>
              <w:t>7</w:t>
            </w:r>
            <w:r w:rsidRPr="0075262B">
              <w:rPr>
                <w:rFonts w:ascii="Times New Roman" w:hAnsi="Times New Roman"/>
                <w:b/>
                <w:sz w:val="28"/>
                <w:szCs w:val="28"/>
              </w:rPr>
              <w:t xml:space="preserve">. </w:t>
            </w:r>
            <w:r>
              <w:rPr>
                <w:rFonts w:ascii="Times New Roman" w:hAnsi="Times New Roman"/>
                <w:b/>
                <w:sz w:val="28"/>
                <w:szCs w:val="28"/>
              </w:rPr>
              <w:t>B</w:t>
            </w:r>
            <w:r w:rsidRPr="0075262B">
              <w:rPr>
                <w:rFonts w:ascii="Times New Roman" w:hAnsi="Times New Roman"/>
                <w:b/>
                <w:sz w:val="28"/>
                <w:szCs w:val="28"/>
              </w:rPr>
              <w:t>ảo vệ chống chiếu xạ trong</w:t>
            </w:r>
            <w:r>
              <w:rPr>
                <w:rFonts w:ascii="Times New Roman" w:hAnsi="Times New Roman"/>
                <w:b/>
                <w:sz w:val="28"/>
                <w:szCs w:val="28"/>
              </w:rPr>
              <w:t xml:space="preserve"> và</w:t>
            </w:r>
            <w:r w:rsidRPr="0075262B">
              <w:rPr>
                <w:rFonts w:ascii="Times New Roman" w:hAnsi="Times New Roman"/>
                <w:b/>
                <w:sz w:val="28"/>
                <w:szCs w:val="28"/>
              </w:rPr>
              <w:t xml:space="preserve"> hướng dẫn tẩy xạ</w:t>
            </w:r>
          </w:p>
          <w:p w:rsidR="00DC270D" w:rsidRPr="0075262B" w:rsidRDefault="00DC270D" w:rsidP="00752EC3">
            <w:pPr>
              <w:pStyle w:val="ListParagraph"/>
              <w:ind w:left="885" w:hanging="567"/>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.1 Các mối nguy hiểm do chiếu xạ </w:t>
            </w:r>
            <w:r>
              <w:rPr>
                <w:rFonts w:ascii="Times New Roman" w:hAnsi="Times New Roman"/>
                <w:sz w:val="28"/>
                <w:szCs w:val="28"/>
              </w:rPr>
              <w:t>trong</w:t>
            </w:r>
            <w:r w:rsidRPr="0075262B">
              <w:rPr>
                <w:rFonts w:ascii="Times New Roman" w:hAnsi="Times New Roman"/>
                <w:sz w:val="28"/>
                <w:szCs w:val="28"/>
              </w:rPr>
              <w:t>;</w:t>
            </w:r>
          </w:p>
          <w:p w:rsidR="00DC270D" w:rsidRPr="0075262B" w:rsidRDefault="00DC270D" w:rsidP="00752EC3">
            <w:pPr>
              <w:pStyle w:val="ListParagraph"/>
              <w:ind w:left="743" w:hanging="425"/>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.2 Bảo vệ đối với các nguy hiểm do chiếu xạ </w:t>
            </w:r>
            <w:r>
              <w:rPr>
                <w:rFonts w:ascii="Times New Roman" w:hAnsi="Times New Roman"/>
                <w:sz w:val="28"/>
                <w:szCs w:val="28"/>
              </w:rPr>
              <w:t>trong</w:t>
            </w:r>
            <w:r w:rsidRPr="0075262B">
              <w:rPr>
                <w:rFonts w:ascii="Times New Roman" w:hAnsi="Times New Roman"/>
                <w:sz w:val="28"/>
                <w:szCs w:val="28"/>
              </w:rPr>
              <w:t>.</w:t>
            </w:r>
          </w:p>
          <w:p w:rsidR="00DC270D" w:rsidRPr="0075262B" w:rsidRDefault="00DC270D" w:rsidP="00352C0C">
            <w:pPr>
              <w:pStyle w:val="ListParagraph"/>
              <w:ind w:left="885" w:hanging="567"/>
              <w:jc w:val="both"/>
              <w:rPr>
                <w:rFonts w:ascii="Times New Roman" w:hAnsi="Times New Roman"/>
                <w:b/>
                <w:sz w:val="28"/>
                <w:szCs w:val="28"/>
              </w:rPr>
            </w:pPr>
            <w:r>
              <w:rPr>
                <w:rFonts w:ascii="Times New Roman" w:hAnsi="Times New Roman"/>
                <w:sz w:val="28"/>
                <w:szCs w:val="28"/>
              </w:rPr>
              <w:t>7</w:t>
            </w:r>
            <w:r w:rsidRPr="0075262B">
              <w:rPr>
                <w:rFonts w:ascii="Times New Roman" w:hAnsi="Times New Roman"/>
                <w:sz w:val="28"/>
                <w:szCs w:val="28"/>
              </w:rPr>
              <w:t xml:space="preserve">.2 </w:t>
            </w:r>
            <w:r>
              <w:rPr>
                <w:rFonts w:ascii="Times New Roman" w:hAnsi="Times New Roman"/>
                <w:sz w:val="28"/>
                <w:szCs w:val="28"/>
              </w:rPr>
              <w:t>Hướng dẫn tẩy xạ.</w:t>
            </w:r>
          </w:p>
          <w:p w:rsidR="00DC270D" w:rsidRPr="0075262B" w:rsidRDefault="00DC270D" w:rsidP="00352C0C">
            <w:pPr>
              <w:pStyle w:val="ListParagraph"/>
              <w:ind w:left="0"/>
              <w:jc w:val="both"/>
              <w:rPr>
                <w:rFonts w:ascii="Times New Roman" w:hAnsi="Times New Roman"/>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B5BBF">
        <w:trPr>
          <w:cantSplit/>
        </w:trPr>
        <w:tc>
          <w:tcPr>
            <w:tcW w:w="7380" w:type="dxa"/>
          </w:tcPr>
          <w:p w:rsidR="00DC270D" w:rsidRPr="0075262B" w:rsidRDefault="00DC270D" w:rsidP="00352C0C">
            <w:pPr>
              <w:pStyle w:val="ListParagraph"/>
              <w:ind w:left="0"/>
              <w:jc w:val="both"/>
              <w:rPr>
                <w:rFonts w:ascii="Times New Roman" w:hAnsi="Times New Roman"/>
                <w:sz w:val="28"/>
                <w:szCs w:val="28"/>
              </w:rPr>
            </w:pPr>
            <w:r>
              <w:rPr>
                <w:rFonts w:ascii="Times New Roman" w:hAnsi="Times New Roman"/>
                <w:b/>
                <w:sz w:val="28"/>
                <w:szCs w:val="28"/>
              </w:rPr>
              <w:t>8</w:t>
            </w:r>
            <w:r w:rsidRPr="0075262B">
              <w:rPr>
                <w:rFonts w:ascii="Times New Roman" w:hAnsi="Times New Roman"/>
                <w:b/>
                <w:sz w:val="28"/>
                <w:szCs w:val="28"/>
              </w:rPr>
              <w:t xml:space="preserve">. </w:t>
            </w:r>
            <w:r>
              <w:rPr>
                <w:rFonts w:ascii="Times New Roman" w:hAnsi="Times New Roman"/>
                <w:b/>
                <w:sz w:val="28"/>
                <w:szCs w:val="28"/>
              </w:rPr>
              <w:t>Q</w:t>
            </w:r>
            <w:r w:rsidRPr="0075262B">
              <w:rPr>
                <w:rFonts w:ascii="Times New Roman" w:hAnsi="Times New Roman"/>
                <w:b/>
                <w:sz w:val="28"/>
                <w:szCs w:val="28"/>
              </w:rPr>
              <w:t>uản lý chất thải phóng xạ phát sinh trong quá trình sử dụng các nguồn phóng xạ hở</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B5BBF">
        <w:trPr>
          <w:cantSplit/>
        </w:trPr>
        <w:tc>
          <w:tcPr>
            <w:tcW w:w="7380" w:type="dxa"/>
          </w:tcPr>
          <w:p w:rsidR="00DC270D"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9. Hướng dẫn bảo đảm an toàn bức xạ khi làm việc với nguồn phóng xạ hở</w:t>
            </w:r>
          </w:p>
          <w:p w:rsidR="00DC270D" w:rsidRDefault="00DC270D" w:rsidP="00352C0C">
            <w:pPr>
              <w:pStyle w:val="ListParagraph"/>
              <w:ind w:left="0"/>
              <w:jc w:val="both"/>
              <w:rPr>
                <w:rFonts w:ascii="Times New Roman" w:hAnsi="Times New Roman"/>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B5BBF">
        <w:trPr>
          <w:cantSplit/>
        </w:trPr>
        <w:tc>
          <w:tcPr>
            <w:tcW w:w="9000" w:type="dxa"/>
            <w:gridSpan w:val="2"/>
          </w:tcPr>
          <w:p w:rsidR="00DC270D" w:rsidRDefault="00DC270D" w:rsidP="00CD394D">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CD394D">
            <w:pPr>
              <w:rPr>
                <w:sz w:val="28"/>
                <w:szCs w:val="28"/>
                <w:lang w:val="nl-NL"/>
              </w:rPr>
            </w:pPr>
          </w:p>
        </w:tc>
      </w:tr>
      <w:tr w:rsidR="00DC270D" w:rsidRPr="0075262B" w:rsidTr="004B5BBF">
        <w:trPr>
          <w:cantSplit/>
        </w:trPr>
        <w:tc>
          <w:tcPr>
            <w:tcW w:w="7380" w:type="dxa"/>
          </w:tcPr>
          <w:p w:rsidR="00DC270D" w:rsidRPr="0075262B" w:rsidRDefault="00DC270D" w:rsidP="00352C0C">
            <w:pPr>
              <w:pStyle w:val="ListParagraph"/>
              <w:tabs>
                <w:tab w:val="left" w:pos="426"/>
              </w:tabs>
              <w:ind w:left="0"/>
              <w:jc w:val="both"/>
              <w:rPr>
                <w:rFonts w:ascii="Times New Roman" w:hAnsi="Times New Roman"/>
                <w:b/>
                <w:sz w:val="28"/>
                <w:szCs w:val="28"/>
              </w:rPr>
            </w:pPr>
            <w:r>
              <w:rPr>
                <w:rFonts w:ascii="Times New Roman" w:hAnsi="Times New Roman"/>
                <w:b/>
                <w:sz w:val="28"/>
                <w:szCs w:val="28"/>
              </w:rPr>
              <w:t>10</w:t>
            </w:r>
            <w:r w:rsidRPr="0075262B">
              <w:rPr>
                <w:rFonts w:ascii="Times New Roman" w:hAnsi="Times New Roman"/>
                <w:b/>
                <w:sz w:val="28"/>
                <w:szCs w:val="28"/>
              </w:rPr>
              <w:t>. Hệ thống các quy định pháp luật về bảo đảm an toàn bức xạ</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.1 Luật Năng lượng nguyên tử;</w:t>
            </w:r>
          </w:p>
          <w:p w:rsidR="00DC270D" w:rsidRPr="0075262B"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10</w:t>
            </w:r>
            <w:r w:rsidRPr="0075262B">
              <w:rPr>
                <w:rFonts w:ascii="Times New Roman" w:hAnsi="Times New Roman"/>
                <w:sz w:val="28"/>
                <w:szCs w:val="28"/>
              </w:rPr>
              <w:t>.3 Các Thông tư và Tiêu chuẩn liên quan.</w:t>
            </w:r>
          </w:p>
          <w:p w:rsidR="00DC270D" w:rsidRPr="0075262B" w:rsidRDefault="00DC270D" w:rsidP="00352C0C">
            <w:pPr>
              <w:pStyle w:val="ListParagraph"/>
              <w:ind w:left="772" w:hanging="454"/>
              <w:jc w:val="both"/>
              <w:rPr>
                <w:rFonts w:ascii="Times New Roman" w:hAnsi="Times New Roman"/>
                <w:sz w:val="28"/>
                <w:szCs w:val="28"/>
              </w:rPr>
            </w:pPr>
          </w:p>
        </w:tc>
        <w:tc>
          <w:tcPr>
            <w:tcW w:w="1620" w:type="dxa"/>
          </w:tcPr>
          <w:p w:rsidR="00DC270D" w:rsidRPr="0075262B" w:rsidRDefault="00DC270D" w:rsidP="00352C0C">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4B5BBF">
        <w:trPr>
          <w:cantSplit/>
        </w:trPr>
        <w:tc>
          <w:tcPr>
            <w:tcW w:w="7380" w:type="dxa"/>
          </w:tcPr>
          <w:p w:rsidR="00DC270D" w:rsidRPr="0075262B" w:rsidRDefault="00DC270D" w:rsidP="00715AEA">
            <w:pPr>
              <w:pStyle w:val="ListParagraph"/>
              <w:ind w:left="0"/>
              <w:jc w:val="both"/>
              <w:rPr>
                <w:rFonts w:ascii="Times New Roman" w:hAnsi="Times New Roman"/>
                <w:b/>
                <w:sz w:val="28"/>
                <w:szCs w:val="28"/>
              </w:rPr>
            </w:pPr>
            <w:r>
              <w:rPr>
                <w:rFonts w:ascii="Times New Roman" w:hAnsi="Times New Roman"/>
                <w:b/>
                <w:sz w:val="28"/>
                <w:szCs w:val="28"/>
              </w:rPr>
              <w:t>11</w:t>
            </w:r>
            <w:r w:rsidRPr="0075262B">
              <w:rPr>
                <w:rFonts w:ascii="Times New Roman" w:hAnsi="Times New Roman"/>
                <w:b/>
                <w:sz w:val="28"/>
                <w:szCs w:val="28"/>
              </w:rPr>
              <w:t>. Kiểm soát chiếu xạ nghề nghiệp và chiếu xạ công chúng</w:t>
            </w:r>
          </w:p>
          <w:p w:rsidR="00DC270D" w:rsidRPr="0075262B" w:rsidRDefault="00DC270D">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.1 Các yêu cầu kiểm soát chiếu xạ nghề nghiệp và chiếu xạ công chúng;</w:t>
            </w:r>
          </w:p>
          <w:p w:rsidR="00DC270D" w:rsidRPr="0075262B" w:rsidRDefault="00DC270D">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.2 Giới hạn liều đối với nhân viên bức xạ và công chúng.</w:t>
            </w:r>
          </w:p>
          <w:p w:rsidR="00DC270D" w:rsidRPr="0075262B" w:rsidRDefault="00DC270D" w:rsidP="00715AEA">
            <w:pPr>
              <w:pStyle w:val="ListParagraph"/>
              <w:ind w:left="851" w:hanging="425"/>
              <w:jc w:val="both"/>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4B5BBF">
        <w:trPr>
          <w:cantSplit/>
        </w:trPr>
        <w:tc>
          <w:tcPr>
            <w:tcW w:w="7380" w:type="dxa"/>
          </w:tcPr>
          <w:p w:rsidR="00DC270D" w:rsidRDefault="00DC270D" w:rsidP="00352C0C">
            <w:pPr>
              <w:jc w:val="both"/>
              <w:rPr>
                <w:b/>
                <w:sz w:val="28"/>
                <w:szCs w:val="28"/>
              </w:rPr>
            </w:pPr>
            <w:r>
              <w:rPr>
                <w:b/>
                <w:sz w:val="28"/>
                <w:szCs w:val="28"/>
              </w:rPr>
              <w:t>12. Kế hoạch ứng phó sự cố bức xạ</w:t>
            </w:r>
          </w:p>
          <w:p w:rsidR="00DC270D" w:rsidRPr="0075262B" w:rsidRDefault="00DC270D" w:rsidP="00352C0C">
            <w:pPr>
              <w:jc w:val="both"/>
              <w:rPr>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9F4D11">
      <w:pPr>
        <w:pStyle w:val="ListParagraph"/>
        <w:ind w:left="0" w:firstLine="426"/>
        <w:jc w:val="both"/>
        <w:rPr>
          <w:rFonts w:ascii="Times New Roman" w:hAnsi="Times New Roman"/>
          <w:sz w:val="28"/>
          <w:szCs w:val="28"/>
          <w:lang w:val="fr-FR"/>
        </w:rPr>
      </w:pPr>
    </w:p>
    <w:p w:rsidR="00DC270D" w:rsidRPr="0075262B" w:rsidRDefault="00DC270D" w:rsidP="009F4D11">
      <w:pPr>
        <w:pStyle w:val="ListParagraph"/>
        <w:ind w:left="709" w:hanging="283"/>
        <w:jc w:val="both"/>
        <w:rPr>
          <w:rFonts w:ascii="Times New Roman" w:hAnsi="Times New Roman"/>
          <w:sz w:val="28"/>
          <w:szCs w:val="28"/>
          <w:lang w:val="fr-FR"/>
        </w:rPr>
      </w:pPr>
    </w:p>
    <w:p w:rsidR="00DC270D" w:rsidRPr="0075262B" w:rsidRDefault="00DC270D" w:rsidP="009F4D11">
      <w:pPr>
        <w:pStyle w:val="ListParagraph"/>
        <w:ind w:left="709" w:hanging="283"/>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801"/>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b/>
          <w:sz w:val="28"/>
          <w:szCs w:val="28"/>
          <w:lang w:val="fr-FR"/>
        </w:rPr>
      </w:pPr>
    </w:p>
    <w:p w:rsidR="00DC270D" w:rsidRPr="00F265C9" w:rsidRDefault="00DC270D" w:rsidP="008D1BEF">
      <w:pPr>
        <w:ind w:firstLine="4962"/>
        <w:jc w:val="right"/>
        <w:rPr>
          <w:b/>
          <w:color w:val="000000"/>
          <w:szCs w:val="20"/>
        </w:rPr>
      </w:pPr>
      <w:r w:rsidRPr="0075262B">
        <w:rPr>
          <w:sz w:val="28"/>
          <w:szCs w:val="28"/>
          <w:lang w:val="fr-FR"/>
        </w:rPr>
        <w:br w:type="page"/>
      </w:r>
      <w:r w:rsidRPr="00C27D56">
        <w:rPr>
          <w:b/>
          <w:color w:val="000000"/>
          <w:sz w:val="26"/>
          <w:szCs w:val="20"/>
        </w:rPr>
        <w:lastRenderedPageBreak/>
        <w:t>Nội dung 12</w:t>
      </w:r>
    </w:p>
    <w:p w:rsidR="00C27D56" w:rsidRDefault="00C27D56" w:rsidP="00C27D56">
      <w:pPr>
        <w:ind w:firstLine="4961"/>
        <w:jc w:val="right"/>
        <w:rPr>
          <w:color w:val="000000"/>
          <w:sz w:val="20"/>
          <w:szCs w:val="20"/>
          <w:lang w:val="nl-NL"/>
        </w:rPr>
      </w:pPr>
      <w:r w:rsidRPr="00063184">
        <w:rPr>
          <w:color w:val="000000"/>
          <w:sz w:val="20"/>
          <w:szCs w:val="20"/>
          <w:lang w:val="nl-NL"/>
        </w:rPr>
        <w:t>Thông tư</w:t>
      </w:r>
      <w:r w:rsidR="004A6BA2">
        <w:rPr>
          <w:color w:val="000000"/>
          <w:sz w:val="20"/>
          <w:szCs w:val="20"/>
          <w:lang w:val="nl-NL"/>
        </w:rPr>
        <w:t xml:space="preserve"> số </w:t>
      </w:r>
      <w:r w:rsidR="009802B0">
        <w:rPr>
          <w:color w:val="000000"/>
          <w:sz w:val="20"/>
          <w:szCs w:val="20"/>
          <w:lang w:val="nl-NL"/>
        </w:rPr>
        <w:t>34</w:t>
      </w:r>
      <w:r w:rsidRPr="00063184">
        <w:rPr>
          <w:color w:val="000000"/>
          <w:sz w:val="20"/>
          <w:szCs w:val="20"/>
          <w:lang w:val="nl-NL"/>
        </w:rPr>
        <w:t>/2014/TT-BKHCN</w:t>
      </w:r>
    </w:p>
    <w:p w:rsidR="00C27D56" w:rsidRDefault="00C27D56" w:rsidP="00C27D56">
      <w:pPr>
        <w:ind w:firstLine="4961"/>
        <w:jc w:val="right"/>
        <w:rPr>
          <w:color w:val="000000"/>
          <w:sz w:val="20"/>
          <w:szCs w:val="20"/>
          <w:lang w:val="nl-NL"/>
        </w:rPr>
      </w:pPr>
    </w:p>
    <w:p w:rsidR="00D60E38" w:rsidRDefault="00DC270D" w:rsidP="00540864">
      <w:pPr>
        <w:shd w:val="clear" w:color="auto" w:fill="FFFFFF"/>
        <w:jc w:val="center"/>
        <w:rPr>
          <w:b/>
          <w:sz w:val="26"/>
          <w:szCs w:val="26"/>
        </w:rPr>
      </w:pPr>
      <w:r w:rsidRPr="006E4D38">
        <w:rPr>
          <w:b/>
          <w:sz w:val="26"/>
          <w:szCs w:val="26"/>
        </w:rPr>
        <w:t>CH</w:t>
      </w:r>
      <w:r w:rsidR="00AA15A5">
        <w:rPr>
          <w:b/>
          <w:sz w:val="26"/>
          <w:szCs w:val="26"/>
        </w:rPr>
        <w:t>ƯƠNG</w:t>
      </w:r>
      <w:r w:rsidRPr="006E4D38">
        <w:rPr>
          <w:b/>
          <w:sz w:val="26"/>
          <w:szCs w:val="26"/>
        </w:rPr>
        <w:t xml:space="preserve"> TRÌNH ÐÀO TẠO AN TOÀN BỨC XẠ</w:t>
      </w:r>
    </w:p>
    <w:p w:rsidR="00DC270D" w:rsidRPr="006E4D38" w:rsidRDefault="00DC270D" w:rsidP="00540864">
      <w:pPr>
        <w:shd w:val="clear" w:color="auto" w:fill="FFFFFF"/>
        <w:jc w:val="center"/>
        <w:rPr>
          <w:b/>
          <w:sz w:val="26"/>
          <w:szCs w:val="26"/>
        </w:rPr>
      </w:pPr>
      <w:r w:rsidRPr="006E4D38">
        <w:rPr>
          <w:b/>
          <w:sz w:val="26"/>
          <w:szCs w:val="26"/>
        </w:rPr>
        <w:t xml:space="preserve"> CHO</w:t>
      </w:r>
      <w:r w:rsidR="00D60E38">
        <w:rPr>
          <w:b/>
          <w:sz w:val="26"/>
          <w:szCs w:val="26"/>
        </w:rPr>
        <w:t xml:space="preserve"> </w:t>
      </w:r>
      <w:r w:rsidRPr="006E4D38">
        <w:rPr>
          <w:b/>
          <w:sz w:val="26"/>
          <w:szCs w:val="26"/>
        </w:rPr>
        <w:t>NHÂN VIÊN BỨC XẠ TRONG C</w:t>
      </w:r>
      <w:r w:rsidR="00E77355">
        <w:rPr>
          <w:b/>
          <w:sz w:val="26"/>
          <w:szCs w:val="26"/>
        </w:rPr>
        <w:t>Ơ</w:t>
      </w:r>
      <w:r w:rsidRPr="006E4D38">
        <w:rPr>
          <w:b/>
          <w:sz w:val="26"/>
          <w:szCs w:val="26"/>
        </w:rPr>
        <w:t xml:space="preserve"> SỞ HẠT NHÂN</w:t>
      </w:r>
    </w:p>
    <w:p w:rsidR="00DC270D" w:rsidRPr="000B676E" w:rsidRDefault="000649E1" w:rsidP="00540864">
      <w:pPr>
        <w:jc w:val="center"/>
        <w:rPr>
          <w:i/>
          <w:sz w:val="28"/>
          <w:szCs w:val="28"/>
        </w:rPr>
      </w:pPr>
      <w:r>
        <w:rPr>
          <w:noProof/>
        </w:rPr>
        <w:pict>
          <v:shape id="_x0000_s1038" type="#_x0000_t32" style="position:absolute;left:0;text-align:left;margin-left:151.45pt;margin-top:5.35pt;width:162pt;height:0;z-index:14" o:connectortype="straight"/>
        </w:pict>
      </w:r>
    </w:p>
    <w:p w:rsidR="00DC270D" w:rsidRPr="000B676E" w:rsidRDefault="00DC270D" w:rsidP="00540864">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FF55E4">
        <w:trPr>
          <w:cantSplit/>
          <w:tblHeader/>
        </w:trPr>
        <w:tc>
          <w:tcPr>
            <w:tcW w:w="738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962BBA">
            <w:pPr>
              <w:jc w:val="center"/>
              <w:rPr>
                <w:b/>
                <w:sz w:val="28"/>
                <w:szCs w:val="28"/>
                <w:lang w:val="nl-NL"/>
              </w:rPr>
            </w:pPr>
            <w:r w:rsidRPr="0075262B">
              <w:rPr>
                <w:b/>
                <w:sz w:val="28"/>
                <w:szCs w:val="28"/>
                <w:lang w:val="nl-NL"/>
              </w:rPr>
              <w:t>Thời lượng</w:t>
            </w:r>
          </w:p>
          <w:p w:rsidR="00DC270D" w:rsidRPr="0075262B" w:rsidRDefault="00DC270D" w:rsidP="00962BBA">
            <w:pPr>
              <w:jc w:val="center"/>
              <w:rPr>
                <w:b/>
                <w:sz w:val="28"/>
                <w:szCs w:val="28"/>
                <w:lang w:val="nl-NL"/>
              </w:rPr>
            </w:pPr>
            <w:r w:rsidRPr="0075262B">
              <w:rPr>
                <w:b/>
                <w:sz w:val="28"/>
                <w:szCs w:val="28"/>
                <w:lang w:val="nl-NL"/>
              </w:rPr>
              <w:t>đào tạo</w:t>
            </w:r>
          </w:p>
        </w:tc>
      </w:tr>
      <w:tr w:rsidR="00DC270D" w:rsidRPr="0075262B" w:rsidTr="00FF55E4">
        <w:trPr>
          <w:cantSplit/>
        </w:trPr>
        <w:tc>
          <w:tcPr>
            <w:tcW w:w="9000" w:type="dxa"/>
            <w:gridSpan w:val="2"/>
          </w:tcPr>
          <w:p w:rsidR="00DC270D" w:rsidRDefault="00DC270D" w:rsidP="00986955">
            <w:pPr>
              <w:rPr>
                <w:b/>
                <w:sz w:val="28"/>
                <w:szCs w:val="28"/>
                <w:lang w:val="nl-NL"/>
              </w:rPr>
            </w:pPr>
            <w:r w:rsidRPr="00C85D53">
              <w:rPr>
                <w:b/>
                <w:sz w:val="28"/>
                <w:szCs w:val="28"/>
                <w:lang w:val="nl-NL"/>
              </w:rPr>
              <w:t xml:space="preserve">A. </w:t>
            </w:r>
            <w:r>
              <w:rPr>
                <w:b/>
                <w:sz w:val="28"/>
                <w:szCs w:val="28"/>
                <w:lang w:val="nl-NL"/>
              </w:rPr>
              <w:t>Nội dung về</w:t>
            </w:r>
            <w:r w:rsidRPr="00C85D53">
              <w:rPr>
                <w:b/>
                <w:sz w:val="28"/>
                <w:szCs w:val="28"/>
                <w:lang w:val="nl-NL"/>
              </w:rPr>
              <w:t xml:space="preserve"> kỹ thuật</w:t>
            </w:r>
          </w:p>
          <w:p w:rsidR="00DC270D" w:rsidRPr="0075262B" w:rsidRDefault="00DC270D" w:rsidP="00986955">
            <w:pPr>
              <w:rPr>
                <w:sz w:val="28"/>
                <w:szCs w:val="28"/>
                <w:lang w:val="nl-NL"/>
              </w:rPr>
            </w:pPr>
          </w:p>
        </w:tc>
      </w:tr>
      <w:tr w:rsidR="00DC270D" w:rsidRPr="0075262B" w:rsidTr="00FF55E4">
        <w:trPr>
          <w:cantSplit/>
        </w:trPr>
        <w:tc>
          <w:tcPr>
            <w:tcW w:w="7380" w:type="dxa"/>
          </w:tcPr>
          <w:p w:rsidR="00DC270D" w:rsidRPr="0075262B" w:rsidRDefault="00DC270D" w:rsidP="00352C0C">
            <w:pPr>
              <w:rPr>
                <w:b/>
                <w:sz w:val="28"/>
                <w:szCs w:val="28"/>
              </w:rPr>
            </w:pPr>
            <w:r w:rsidRPr="0075262B">
              <w:rPr>
                <w:b/>
                <w:sz w:val="28"/>
                <w:szCs w:val="28"/>
              </w:rPr>
              <w:t>1. Khái niệm cơ bản về bức xạ ion hóa</w:t>
            </w:r>
          </w:p>
          <w:p w:rsidR="00DC270D" w:rsidRPr="0075262B" w:rsidRDefault="00DC270D" w:rsidP="00352C0C">
            <w:pPr>
              <w:pStyle w:val="ListParagraph"/>
              <w:ind w:left="772" w:hanging="454"/>
              <w:jc w:val="both"/>
              <w:rPr>
                <w:rFonts w:ascii="Times New Roman" w:hAnsi="Times New Roman"/>
                <w:sz w:val="28"/>
                <w:szCs w:val="28"/>
              </w:rPr>
            </w:pPr>
            <w:r w:rsidRPr="0075262B">
              <w:rPr>
                <w:rFonts w:ascii="Times New Roman" w:hAnsi="Times New Roman"/>
                <w:sz w:val="28"/>
                <w:szCs w:val="28"/>
              </w:rPr>
              <w:t>1.1 Định nghĩa bức xạ ion hóa;</w:t>
            </w:r>
          </w:p>
          <w:p w:rsidR="00DC270D" w:rsidRPr="0075262B" w:rsidRDefault="00DC270D" w:rsidP="00352C0C">
            <w:pPr>
              <w:pStyle w:val="ListParagraph"/>
              <w:ind w:left="772" w:hanging="454"/>
              <w:jc w:val="both"/>
              <w:rPr>
                <w:rFonts w:ascii="Times New Roman" w:hAnsi="Times New Roman"/>
                <w:sz w:val="28"/>
                <w:szCs w:val="28"/>
              </w:rPr>
            </w:pPr>
            <w:r w:rsidRPr="0075262B">
              <w:rPr>
                <w:rFonts w:ascii="Times New Roman" w:hAnsi="Times New Roman"/>
                <w:sz w:val="28"/>
                <w:szCs w:val="28"/>
              </w:rPr>
              <w:t>1.2 Các khái niệm cơ bản liên quan đến bức xạ ion hóa;</w:t>
            </w:r>
          </w:p>
          <w:p w:rsidR="00DC270D" w:rsidRPr="0075262B" w:rsidRDefault="00DC270D" w:rsidP="00352C0C">
            <w:pPr>
              <w:pStyle w:val="ListParagraph"/>
              <w:ind w:left="772" w:hanging="454"/>
              <w:jc w:val="both"/>
              <w:rPr>
                <w:rFonts w:ascii="Times New Roman" w:hAnsi="Times New Roman"/>
                <w:sz w:val="28"/>
                <w:szCs w:val="28"/>
              </w:rPr>
            </w:pPr>
            <w:r w:rsidRPr="0075262B">
              <w:rPr>
                <w:rFonts w:ascii="Times New Roman" w:hAnsi="Times New Roman"/>
                <w:sz w:val="28"/>
                <w:szCs w:val="28"/>
              </w:rPr>
              <w:t>1.3 Hoạt độ phóng xạ, hằng số phân rã, chu kỳ bán hủy;</w:t>
            </w:r>
          </w:p>
          <w:p w:rsidR="00DC270D" w:rsidRPr="0075262B" w:rsidRDefault="00DC270D" w:rsidP="0013739E">
            <w:pPr>
              <w:pStyle w:val="ListParagraph"/>
              <w:ind w:left="772" w:hanging="454"/>
              <w:jc w:val="both"/>
              <w:rPr>
                <w:rFonts w:ascii="Times New Roman" w:hAnsi="Times New Roman"/>
                <w:sz w:val="28"/>
                <w:szCs w:val="28"/>
              </w:rPr>
            </w:pPr>
            <w:r w:rsidRPr="0075262B">
              <w:rPr>
                <w:rFonts w:ascii="Times New Roman" w:hAnsi="Times New Roman"/>
                <w:sz w:val="28"/>
                <w:szCs w:val="28"/>
              </w:rPr>
              <w:t>1.4 Nguồn gốc của bức xạ ion hóa</w:t>
            </w:r>
            <w:r>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Pr="0075262B" w:rsidRDefault="00DC270D" w:rsidP="00BE2123">
            <w:pPr>
              <w:rPr>
                <w:b/>
                <w:sz w:val="28"/>
                <w:szCs w:val="28"/>
              </w:rPr>
            </w:pPr>
            <w:r w:rsidRPr="0075262B">
              <w:rPr>
                <w:b/>
                <w:sz w:val="28"/>
                <w:szCs w:val="28"/>
              </w:rPr>
              <w:t>2. Tương tác của bức xạ với vật chất</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2.1 Tương tác của hạt anpha với vật chất;</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2.2 Tương tác của hạt bêta với vật chất;</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2.3 Tương tác của tia gamma, tia X với vật chất;</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2.4 Tương tác của hạt nơtron với vật chất.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Pr="0075262B" w:rsidRDefault="00DC270D" w:rsidP="00BE2123">
            <w:pPr>
              <w:rPr>
                <w:b/>
                <w:sz w:val="28"/>
                <w:szCs w:val="28"/>
              </w:rPr>
            </w:pPr>
            <w:r w:rsidRPr="0075262B">
              <w:rPr>
                <w:b/>
                <w:sz w:val="28"/>
                <w:szCs w:val="28"/>
              </w:rPr>
              <w:t>3. Ghi đo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3.1 Các đại lượng và đơn vị đo dùng trong an toàn bức xạ: Liều chiếu; Liều hấp thụ; Liều tương đương; Liều hiệu dụng;</w:t>
            </w:r>
          </w:p>
          <w:p w:rsidR="00DC270D" w:rsidRPr="0075262B" w:rsidRDefault="00DC270D" w:rsidP="00D9049D">
            <w:pPr>
              <w:pStyle w:val="ListParagraph"/>
              <w:ind w:left="772" w:hanging="454"/>
              <w:jc w:val="both"/>
              <w:rPr>
                <w:rFonts w:ascii="Times New Roman" w:hAnsi="Times New Roman"/>
                <w:sz w:val="28"/>
                <w:szCs w:val="28"/>
              </w:rPr>
            </w:pPr>
            <w:r w:rsidRPr="0075262B">
              <w:rPr>
                <w:rFonts w:ascii="Times New Roman" w:hAnsi="Times New Roman"/>
                <w:sz w:val="28"/>
                <w:szCs w:val="28"/>
              </w:rPr>
              <w:t xml:space="preserve">3.2 </w:t>
            </w:r>
            <w:r>
              <w:rPr>
                <w:rFonts w:ascii="Times New Roman" w:hAnsi="Times New Roman"/>
                <w:sz w:val="28"/>
                <w:szCs w:val="28"/>
              </w:rPr>
              <w:t>G</w:t>
            </w:r>
            <w:r w:rsidRPr="0075262B">
              <w:rPr>
                <w:rFonts w:ascii="Times New Roman" w:hAnsi="Times New Roman"/>
                <w:sz w:val="28"/>
                <w:szCs w:val="28"/>
              </w:rPr>
              <w:t>hi đo bức xạ</w:t>
            </w:r>
            <w:r>
              <w:rPr>
                <w:rFonts w:ascii="Times New Roman" w:hAnsi="Times New Roman"/>
                <w:sz w:val="28"/>
                <w:szCs w:val="28"/>
              </w:rPr>
              <w:t xml:space="preserve"> tia X, tia gamma, tia bêta</w:t>
            </w:r>
            <w:r w:rsidR="000D20BB">
              <w:rPr>
                <w:rFonts w:ascii="Times New Roman" w:hAnsi="Times New Roman"/>
                <w:sz w:val="28"/>
                <w:szCs w:val="28"/>
              </w:rPr>
              <w:t>, tia anpha</w:t>
            </w:r>
            <w:r>
              <w:rPr>
                <w:rFonts w:ascii="Times New Roman" w:hAnsi="Times New Roman"/>
                <w:sz w:val="28"/>
                <w:szCs w:val="28"/>
              </w:rPr>
              <w:t xml:space="preserve"> và nơtron, đánh giá liều chiếu xạ cá nhân</w:t>
            </w:r>
            <w:r w:rsidRPr="0075262B">
              <w:rPr>
                <w:rFonts w:ascii="Times New Roman" w:hAnsi="Times New Roman"/>
                <w:sz w:val="28"/>
                <w:szCs w:val="28"/>
              </w:rPr>
              <w:t>;</w:t>
            </w:r>
          </w:p>
          <w:p w:rsidR="00DC270D" w:rsidRPr="0075262B" w:rsidRDefault="00DC270D" w:rsidP="00D9049D">
            <w:pPr>
              <w:pStyle w:val="ListParagraph"/>
              <w:ind w:left="772" w:hanging="454"/>
              <w:jc w:val="both"/>
              <w:rPr>
                <w:rFonts w:ascii="Times New Roman" w:hAnsi="Times New Roman"/>
                <w:sz w:val="28"/>
                <w:szCs w:val="28"/>
              </w:rPr>
            </w:pPr>
            <w:r w:rsidRPr="0075262B">
              <w:rPr>
                <w:rFonts w:ascii="Times New Roman" w:hAnsi="Times New Roman"/>
                <w:sz w:val="28"/>
                <w:szCs w:val="28"/>
              </w:rPr>
              <w:t>3.3 Thực hành sử dụng thiết bị ghi đo bức xạ</w:t>
            </w:r>
            <w:r>
              <w:rPr>
                <w:rFonts w:ascii="Times New Roman" w:hAnsi="Times New Roman"/>
                <w:sz w:val="28"/>
                <w:szCs w:val="28"/>
              </w:rPr>
              <w:t xml:space="preserve"> tia X, tia gamma, tia bêta và nơtron, hướng dẫn sử dụng liều kế cá nhân</w:t>
            </w:r>
            <w:r w:rsidRPr="0075262B">
              <w:rPr>
                <w:rFonts w:ascii="Times New Roman" w:hAnsi="Times New Roman"/>
                <w:sz w:val="28"/>
                <w:szCs w:val="28"/>
              </w:rPr>
              <w:t>.</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12</w:t>
            </w:r>
            <w:r w:rsidRPr="0075262B">
              <w:rPr>
                <w:sz w:val="28"/>
                <w:szCs w:val="28"/>
                <w:lang w:val="nl-NL"/>
              </w:rPr>
              <w:t>0 phút</w:t>
            </w:r>
          </w:p>
        </w:tc>
      </w:tr>
      <w:tr w:rsidR="00DC270D" w:rsidRPr="0075262B" w:rsidTr="00FF55E4">
        <w:trPr>
          <w:cantSplit/>
        </w:trPr>
        <w:tc>
          <w:tcPr>
            <w:tcW w:w="7380" w:type="dxa"/>
          </w:tcPr>
          <w:p w:rsidR="00DC270D" w:rsidRPr="0075262B" w:rsidRDefault="00DC270D" w:rsidP="00BE2123">
            <w:pPr>
              <w:rPr>
                <w:b/>
                <w:sz w:val="28"/>
                <w:szCs w:val="28"/>
              </w:rPr>
            </w:pPr>
            <w:r w:rsidRPr="0075262B">
              <w:rPr>
                <w:b/>
                <w:sz w:val="28"/>
                <w:szCs w:val="28"/>
              </w:rPr>
              <w:t>4. Hiệu ứng sinh học của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4.1 Cơ chế tác dụng của bức xạ ion hóa với cơ thể sống;</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4.2 Các yếu tố ảnh hưởng đến hiệu ứng sinh học của bức xạ;</w:t>
            </w:r>
          </w:p>
          <w:p w:rsidR="00DC270D" w:rsidRPr="0075262B" w:rsidRDefault="00DC270D">
            <w:pPr>
              <w:pStyle w:val="ListParagraph"/>
              <w:ind w:left="772" w:hanging="454"/>
              <w:jc w:val="both"/>
              <w:rPr>
                <w:rFonts w:ascii="Times New Roman" w:hAnsi="Times New Roman"/>
                <w:sz w:val="28"/>
                <w:szCs w:val="28"/>
              </w:rPr>
            </w:pPr>
            <w:r w:rsidRPr="0075262B">
              <w:rPr>
                <w:rFonts w:ascii="Times New Roman" w:hAnsi="Times New Roman"/>
                <w:sz w:val="28"/>
                <w:szCs w:val="28"/>
              </w:rPr>
              <w:t>4.3 Các tổn thương do bức xạ gây ra.</w:t>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Pr="0075262B" w:rsidRDefault="00DC270D" w:rsidP="00241207">
            <w:pPr>
              <w:pStyle w:val="ListParagraph"/>
              <w:ind w:left="0"/>
              <w:jc w:val="both"/>
              <w:rPr>
                <w:rFonts w:ascii="Times New Roman" w:hAnsi="Times New Roman"/>
                <w:b/>
                <w:sz w:val="28"/>
                <w:szCs w:val="28"/>
              </w:rPr>
            </w:pPr>
            <w:r>
              <w:rPr>
                <w:rFonts w:ascii="Times New Roman" w:hAnsi="Times New Roman"/>
                <w:b/>
                <w:sz w:val="28"/>
                <w:szCs w:val="28"/>
              </w:rPr>
              <w:t>5</w:t>
            </w:r>
            <w:r w:rsidRPr="0075262B">
              <w:rPr>
                <w:rFonts w:ascii="Times New Roman" w:hAnsi="Times New Roman"/>
                <w:b/>
                <w:sz w:val="28"/>
                <w:szCs w:val="28"/>
              </w:rPr>
              <w:t xml:space="preserve">. </w:t>
            </w:r>
            <w:r>
              <w:rPr>
                <w:rFonts w:ascii="Times New Roman" w:hAnsi="Times New Roman"/>
                <w:b/>
                <w:sz w:val="28"/>
                <w:szCs w:val="28"/>
              </w:rPr>
              <w:t>C</w:t>
            </w:r>
            <w:r w:rsidRPr="0075262B">
              <w:rPr>
                <w:rFonts w:ascii="Times New Roman" w:hAnsi="Times New Roman"/>
                <w:b/>
                <w:sz w:val="28"/>
                <w:szCs w:val="28"/>
              </w:rPr>
              <w:t>ơ sở hạt nhân</w:t>
            </w:r>
            <w:r>
              <w:rPr>
                <w:rFonts w:ascii="Times New Roman" w:hAnsi="Times New Roman"/>
                <w:b/>
                <w:sz w:val="28"/>
                <w:szCs w:val="28"/>
              </w:rPr>
              <w:t xml:space="preserve"> và các vấn đề an toàn bức xạ liên quan</w:t>
            </w:r>
          </w:p>
          <w:p w:rsidR="00DC270D" w:rsidRPr="0075262B" w:rsidRDefault="00DC270D" w:rsidP="00241207">
            <w:pPr>
              <w:pStyle w:val="ListParagraph"/>
              <w:ind w:left="0"/>
              <w:jc w:val="both"/>
              <w:rPr>
                <w:rFonts w:ascii="Times New Roman" w:hAnsi="Times New Roman"/>
                <w:b/>
                <w:sz w:val="28"/>
                <w:szCs w:val="28"/>
              </w:rPr>
            </w:pPr>
          </w:p>
        </w:tc>
        <w:tc>
          <w:tcPr>
            <w:tcW w:w="1620" w:type="dxa"/>
          </w:tcPr>
          <w:p w:rsidR="00DC270D" w:rsidRPr="0075262B" w:rsidRDefault="00DC270D" w:rsidP="00241207">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Default="00DC270D" w:rsidP="00352C0C">
            <w:pPr>
              <w:rPr>
                <w:b/>
                <w:sz w:val="28"/>
                <w:szCs w:val="28"/>
              </w:rPr>
            </w:pPr>
            <w:r>
              <w:rPr>
                <w:b/>
                <w:sz w:val="28"/>
                <w:szCs w:val="28"/>
              </w:rPr>
              <w:t>6</w:t>
            </w:r>
            <w:r w:rsidRPr="0075262B">
              <w:rPr>
                <w:b/>
                <w:sz w:val="28"/>
                <w:szCs w:val="28"/>
              </w:rPr>
              <w:t xml:space="preserve">. </w:t>
            </w:r>
            <w:r>
              <w:rPr>
                <w:b/>
                <w:sz w:val="28"/>
                <w:szCs w:val="28"/>
              </w:rPr>
              <w:t>B</w:t>
            </w:r>
            <w:r w:rsidRPr="0075262B">
              <w:rPr>
                <w:b/>
                <w:sz w:val="28"/>
                <w:szCs w:val="28"/>
              </w:rPr>
              <w:t xml:space="preserve">ảo </w:t>
            </w:r>
            <w:r>
              <w:rPr>
                <w:b/>
                <w:sz w:val="28"/>
                <w:szCs w:val="28"/>
              </w:rPr>
              <w:t xml:space="preserve">vệ </w:t>
            </w:r>
            <w:r w:rsidRPr="0075262B">
              <w:rPr>
                <w:b/>
                <w:sz w:val="28"/>
                <w:szCs w:val="28"/>
              </w:rPr>
              <w:t>chống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.2 Bảo vệ đối với các nguy hiểm do chiếu xạ ngoài.</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lastRenderedPageBreak/>
              <w:t>7</w:t>
            </w:r>
            <w:r w:rsidRPr="0075262B">
              <w:rPr>
                <w:rFonts w:ascii="Times New Roman" w:hAnsi="Times New Roman"/>
                <w:b/>
                <w:sz w:val="28"/>
                <w:szCs w:val="28"/>
              </w:rPr>
              <w:t xml:space="preserve">. </w:t>
            </w:r>
            <w:r>
              <w:rPr>
                <w:rFonts w:ascii="Times New Roman" w:hAnsi="Times New Roman"/>
                <w:b/>
                <w:sz w:val="28"/>
                <w:szCs w:val="28"/>
              </w:rPr>
              <w:t>B</w:t>
            </w:r>
            <w:r w:rsidRPr="0075262B">
              <w:rPr>
                <w:rFonts w:ascii="Times New Roman" w:hAnsi="Times New Roman"/>
                <w:b/>
                <w:sz w:val="28"/>
                <w:szCs w:val="28"/>
              </w:rPr>
              <w:t>ảo vệ chống chiếu xạ trong</w:t>
            </w:r>
            <w:r>
              <w:rPr>
                <w:rFonts w:ascii="Times New Roman" w:hAnsi="Times New Roman"/>
                <w:b/>
                <w:sz w:val="28"/>
                <w:szCs w:val="28"/>
              </w:rPr>
              <w:t xml:space="preserve"> và</w:t>
            </w:r>
            <w:r w:rsidRPr="0075262B">
              <w:rPr>
                <w:rFonts w:ascii="Times New Roman" w:hAnsi="Times New Roman"/>
                <w:b/>
                <w:sz w:val="28"/>
                <w:szCs w:val="28"/>
              </w:rPr>
              <w:t xml:space="preserve"> hướng dẫn tẩy xạ</w:t>
            </w:r>
          </w:p>
          <w:p w:rsidR="00DC270D" w:rsidRPr="0075262B" w:rsidRDefault="00DC270D" w:rsidP="008F0C95">
            <w:pPr>
              <w:pStyle w:val="ListParagraph"/>
              <w:ind w:left="885" w:hanging="567"/>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.1 Các mối nguy hiểm do chiếu xạ </w:t>
            </w:r>
            <w:r>
              <w:rPr>
                <w:rFonts w:ascii="Times New Roman" w:hAnsi="Times New Roman"/>
                <w:sz w:val="28"/>
                <w:szCs w:val="28"/>
              </w:rPr>
              <w:t>trong</w:t>
            </w:r>
            <w:r w:rsidRPr="0075262B">
              <w:rPr>
                <w:rFonts w:ascii="Times New Roman" w:hAnsi="Times New Roman"/>
                <w:sz w:val="28"/>
                <w:szCs w:val="28"/>
              </w:rPr>
              <w:t>;</w:t>
            </w:r>
          </w:p>
          <w:p w:rsidR="00DC270D" w:rsidRPr="0075262B" w:rsidRDefault="00DC270D" w:rsidP="008F0C95">
            <w:pPr>
              <w:pStyle w:val="ListParagraph"/>
              <w:ind w:left="743" w:hanging="425"/>
              <w:jc w:val="both"/>
              <w:rPr>
                <w:rFonts w:ascii="Times New Roman" w:hAnsi="Times New Roman"/>
                <w:sz w:val="28"/>
                <w:szCs w:val="28"/>
              </w:rPr>
            </w:pPr>
            <w:r>
              <w:rPr>
                <w:rFonts w:ascii="Times New Roman" w:hAnsi="Times New Roman"/>
                <w:sz w:val="28"/>
                <w:szCs w:val="28"/>
              </w:rPr>
              <w:t>7</w:t>
            </w:r>
            <w:r w:rsidRPr="0075262B">
              <w:rPr>
                <w:rFonts w:ascii="Times New Roman" w:hAnsi="Times New Roman"/>
                <w:sz w:val="28"/>
                <w:szCs w:val="28"/>
              </w:rPr>
              <w:t xml:space="preserve">.2 Bảo vệ đối với các nguy hiểm do chiếu xạ </w:t>
            </w:r>
            <w:r>
              <w:rPr>
                <w:rFonts w:ascii="Times New Roman" w:hAnsi="Times New Roman"/>
                <w:sz w:val="28"/>
                <w:szCs w:val="28"/>
              </w:rPr>
              <w:t>trong</w:t>
            </w:r>
            <w:r w:rsidRPr="0075262B">
              <w:rPr>
                <w:rFonts w:ascii="Times New Roman" w:hAnsi="Times New Roman"/>
                <w:sz w:val="28"/>
                <w:szCs w:val="28"/>
              </w:rPr>
              <w:t>.</w:t>
            </w:r>
          </w:p>
          <w:p w:rsidR="00DC270D"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3</w:t>
            </w:r>
            <w:r w:rsidRPr="0075262B">
              <w:rPr>
                <w:rFonts w:ascii="Times New Roman" w:hAnsi="Times New Roman"/>
                <w:sz w:val="28"/>
                <w:szCs w:val="28"/>
              </w:rPr>
              <w:t xml:space="preserve">.2 </w:t>
            </w:r>
            <w:r>
              <w:rPr>
                <w:rFonts w:ascii="Times New Roman" w:hAnsi="Times New Roman"/>
                <w:sz w:val="28"/>
                <w:szCs w:val="28"/>
              </w:rPr>
              <w:t>Hướng dẫn tẩy xạ.</w:t>
            </w:r>
          </w:p>
          <w:p w:rsidR="00DC270D" w:rsidRPr="0075262B" w:rsidRDefault="00DC270D" w:rsidP="00352C0C">
            <w:pPr>
              <w:pStyle w:val="ListParagraph"/>
              <w:ind w:left="885" w:hanging="567"/>
              <w:jc w:val="both"/>
              <w:rPr>
                <w:rFonts w:ascii="Times New Roman" w:hAnsi="Times New Roman"/>
                <w:b/>
                <w:sz w:val="28"/>
                <w:szCs w:val="28"/>
              </w:rPr>
            </w:pPr>
          </w:p>
          <w:p w:rsidR="00DC270D" w:rsidRPr="0075262B" w:rsidRDefault="00DC270D" w:rsidP="00352C0C">
            <w:pPr>
              <w:pStyle w:val="ListParagraph"/>
              <w:ind w:left="0"/>
              <w:jc w:val="both"/>
              <w:rPr>
                <w:rFonts w:ascii="Times New Roman" w:hAnsi="Times New Roman"/>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Pr="0075262B" w:rsidRDefault="00DC270D" w:rsidP="00352C0C">
            <w:pPr>
              <w:pStyle w:val="ListParagraph"/>
              <w:ind w:left="0"/>
              <w:jc w:val="both"/>
              <w:rPr>
                <w:rFonts w:ascii="Times New Roman" w:hAnsi="Times New Roman"/>
                <w:sz w:val="28"/>
                <w:szCs w:val="28"/>
              </w:rPr>
            </w:pPr>
            <w:r>
              <w:rPr>
                <w:rFonts w:ascii="Times New Roman" w:hAnsi="Times New Roman"/>
                <w:b/>
                <w:sz w:val="28"/>
                <w:szCs w:val="28"/>
              </w:rPr>
              <w:t>8</w:t>
            </w:r>
            <w:r w:rsidRPr="0075262B">
              <w:rPr>
                <w:rFonts w:ascii="Times New Roman" w:hAnsi="Times New Roman"/>
                <w:b/>
                <w:sz w:val="28"/>
                <w:szCs w:val="28"/>
              </w:rPr>
              <w:t>. Quản lý chất thải phóng xạ</w:t>
            </w:r>
            <w:r>
              <w:rPr>
                <w:rFonts w:ascii="Times New Roman" w:hAnsi="Times New Roman"/>
                <w:b/>
                <w:sz w:val="28"/>
                <w:szCs w:val="28"/>
              </w:rPr>
              <w:t xml:space="preserve"> và</w:t>
            </w:r>
            <w:r w:rsidRPr="0075262B">
              <w:rPr>
                <w:rFonts w:ascii="Times New Roman" w:hAnsi="Times New Roman"/>
                <w:b/>
                <w:sz w:val="28"/>
                <w:szCs w:val="28"/>
              </w:rPr>
              <w:t xml:space="preserve"> nhiên liệu hạt nhân đã qua sử dụng</w:t>
            </w:r>
            <w:r w:rsidRPr="0075262B">
              <w:rPr>
                <w:rFonts w:ascii="Times New Roman" w:hAnsi="Times New Roman"/>
                <w:sz w:val="28"/>
                <w:szCs w:val="28"/>
              </w:rPr>
              <w:t xml:space="preserve"> </w:t>
            </w:r>
          </w:p>
          <w:p w:rsidR="00DC270D" w:rsidRPr="0075262B" w:rsidRDefault="00DC270D" w:rsidP="00352C0C">
            <w:pPr>
              <w:pStyle w:val="ListParagraph"/>
              <w:ind w:left="0"/>
              <w:jc w:val="both"/>
              <w:rPr>
                <w:rFonts w:ascii="Times New Roman" w:hAnsi="Times New Roman"/>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Pr="0075262B" w:rsidRDefault="00DC270D" w:rsidP="00352C0C">
            <w:pPr>
              <w:rPr>
                <w:b/>
                <w:sz w:val="28"/>
                <w:szCs w:val="28"/>
              </w:rPr>
            </w:pPr>
            <w:r>
              <w:rPr>
                <w:b/>
                <w:sz w:val="28"/>
                <w:szCs w:val="28"/>
              </w:rPr>
              <w:t>9</w:t>
            </w:r>
            <w:r w:rsidRPr="0075262B">
              <w:rPr>
                <w:b/>
                <w:sz w:val="28"/>
                <w:szCs w:val="28"/>
              </w:rPr>
              <w:t>. Vận chuyển an toàn chất phóng xạ và vật liệu hạt nhân</w:t>
            </w:r>
          </w:p>
          <w:p w:rsidR="00DC270D" w:rsidRPr="0075262B" w:rsidRDefault="00DC270D" w:rsidP="00352C0C">
            <w:pPr>
              <w:pStyle w:val="ListParagraph"/>
              <w:ind w:left="0"/>
              <w:jc w:val="both"/>
              <w:rPr>
                <w:rFonts w:ascii="Times New Roman" w:hAnsi="Times New Roman"/>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Pr="0075262B" w:rsidRDefault="00DC270D" w:rsidP="00F773D4">
            <w:pPr>
              <w:jc w:val="both"/>
              <w:rPr>
                <w:b/>
                <w:sz w:val="28"/>
                <w:szCs w:val="28"/>
              </w:rPr>
            </w:pPr>
            <w:r>
              <w:rPr>
                <w:b/>
                <w:sz w:val="28"/>
                <w:szCs w:val="28"/>
              </w:rPr>
              <w:t>10</w:t>
            </w:r>
            <w:r w:rsidRPr="0075262B">
              <w:rPr>
                <w:b/>
                <w:sz w:val="28"/>
                <w:szCs w:val="28"/>
              </w:rPr>
              <w:t xml:space="preserve">. </w:t>
            </w:r>
            <w:r>
              <w:rPr>
                <w:b/>
                <w:sz w:val="28"/>
                <w:szCs w:val="28"/>
              </w:rPr>
              <w:t>Hướng dẫn bảo đảm</w:t>
            </w:r>
            <w:r w:rsidRPr="0075262B">
              <w:rPr>
                <w:b/>
                <w:sz w:val="28"/>
                <w:szCs w:val="28"/>
              </w:rPr>
              <w:t xml:space="preserve"> an toàn </w:t>
            </w:r>
            <w:r>
              <w:rPr>
                <w:b/>
                <w:sz w:val="28"/>
                <w:szCs w:val="28"/>
              </w:rPr>
              <w:t xml:space="preserve">bức xạ, hạt nhân </w:t>
            </w:r>
            <w:r w:rsidRPr="0075262B">
              <w:rPr>
                <w:b/>
                <w:sz w:val="28"/>
                <w:szCs w:val="28"/>
              </w:rPr>
              <w:t xml:space="preserve">khi làm việc </w:t>
            </w:r>
            <w:r>
              <w:rPr>
                <w:b/>
                <w:sz w:val="28"/>
                <w:szCs w:val="28"/>
              </w:rPr>
              <w:t>trong cơ sở hạt nhân</w:t>
            </w: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p w:rsidR="00DC270D" w:rsidRPr="0075262B" w:rsidRDefault="00DC270D" w:rsidP="00352C0C">
            <w:pPr>
              <w:jc w:val="center"/>
              <w:rPr>
                <w:sz w:val="28"/>
                <w:szCs w:val="28"/>
                <w:lang w:val="nl-NL"/>
              </w:rPr>
            </w:pPr>
          </w:p>
        </w:tc>
      </w:tr>
      <w:tr w:rsidR="00DC270D" w:rsidRPr="0075262B" w:rsidTr="00FF55E4">
        <w:trPr>
          <w:cantSplit/>
        </w:trPr>
        <w:tc>
          <w:tcPr>
            <w:tcW w:w="9000" w:type="dxa"/>
            <w:gridSpan w:val="2"/>
          </w:tcPr>
          <w:p w:rsidR="00DC270D" w:rsidRDefault="00DC270D" w:rsidP="00F05673">
            <w:pPr>
              <w:rPr>
                <w:b/>
                <w:sz w:val="28"/>
                <w:szCs w:val="28"/>
              </w:rPr>
            </w:pPr>
            <w:r w:rsidRPr="00416C45">
              <w:rPr>
                <w:b/>
                <w:sz w:val="28"/>
                <w:szCs w:val="28"/>
              </w:rPr>
              <w:t xml:space="preserve">B. </w:t>
            </w:r>
            <w:r>
              <w:rPr>
                <w:b/>
                <w:sz w:val="28"/>
                <w:szCs w:val="28"/>
              </w:rPr>
              <w:t>Nội dung về</w:t>
            </w:r>
            <w:r w:rsidRPr="00416C45">
              <w:rPr>
                <w:b/>
                <w:sz w:val="28"/>
                <w:szCs w:val="28"/>
              </w:rPr>
              <w:t xml:space="preserve"> pháp luật</w:t>
            </w:r>
          </w:p>
          <w:p w:rsidR="00DC270D" w:rsidRDefault="00DC270D" w:rsidP="00F05673">
            <w:pPr>
              <w:rPr>
                <w:sz w:val="28"/>
                <w:szCs w:val="28"/>
                <w:lang w:val="nl-NL"/>
              </w:rPr>
            </w:pPr>
          </w:p>
        </w:tc>
      </w:tr>
      <w:tr w:rsidR="00DC270D" w:rsidRPr="0075262B" w:rsidTr="00FF55E4">
        <w:trPr>
          <w:cantSplit/>
        </w:trPr>
        <w:tc>
          <w:tcPr>
            <w:tcW w:w="7380" w:type="dxa"/>
          </w:tcPr>
          <w:p w:rsidR="00DC270D" w:rsidRPr="0075262B" w:rsidRDefault="00DC270D" w:rsidP="009B5180">
            <w:pPr>
              <w:pStyle w:val="ListParagraph"/>
              <w:tabs>
                <w:tab w:val="left" w:pos="426"/>
              </w:tabs>
              <w:ind w:left="0"/>
              <w:jc w:val="both"/>
              <w:rPr>
                <w:rFonts w:ascii="Times New Roman" w:hAnsi="Times New Roman"/>
                <w:b/>
                <w:sz w:val="28"/>
                <w:szCs w:val="28"/>
              </w:rPr>
            </w:pPr>
            <w:r>
              <w:rPr>
                <w:rFonts w:ascii="Times New Roman" w:hAnsi="Times New Roman"/>
                <w:b/>
                <w:sz w:val="28"/>
                <w:szCs w:val="28"/>
              </w:rPr>
              <w:t>11</w:t>
            </w:r>
            <w:r w:rsidRPr="0075262B">
              <w:rPr>
                <w:rFonts w:ascii="Times New Roman" w:hAnsi="Times New Roman"/>
                <w:b/>
                <w:sz w:val="28"/>
                <w:szCs w:val="28"/>
              </w:rPr>
              <w:t>. Hệ thống các quy định pháp luật về bảo đảm an toàn bức xạ</w:t>
            </w:r>
          </w:p>
          <w:p w:rsidR="00DC270D" w:rsidRPr="0075262B" w:rsidRDefault="00DC270D" w:rsidP="009B5180">
            <w:pPr>
              <w:pStyle w:val="ListParagraph"/>
              <w:ind w:left="885" w:hanging="567"/>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.1 Luật Năng lượng nguyên tử;</w:t>
            </w:r>
          </w:p>
          <w:p w:rsidR="00DC270D" w:rsidRPr="0075262B" w:rsidRDefault="00DC270D" w:rsidP="00C01D88">
            <w:pPr>
              <w:pStyle w:val="ListParagraph"/>
              <w:ind w:left="743" w:hanging="425"/>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75262B">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Pr="0075262B" w:rsidRDefault="00DC270D">
            <w:pPr>
              <w:pStyle w:val="ListParagraph"/>
              <w:ind w:left="772" w:hanging="454"/>
              <w:jc w:val="both"/>
              <w:rPr>
                <w:rFonts w:ascii="Times New Roman" w:hAnsi="Times New Roman"/>
                <w:sz w:val="28"/>
                <w:szCs w:val="28"/>
              </w:rPr>
            </w:pPr>
            <w:r>
              <w:rPr>
                <w:rFonts w:ascii="Times New Roman" w:hAnsi="Times New Roman"/>
                <w:sz w:val="28"/>
                <w:szCs w:val="28"/>
              </w:rPr>
              <w:t>11</w:t>
            </w:r>
            <w:r w:rsidRPr="0075262B">
              <w:rPr>
                <w:rFonts w:ascii="Times New Roman" w:hAnsi="Times New Roman"/>
                <w:sz w:val="28"/>
                <w:szCs w:val="28"/>
              </w:rPr>
              <w:t>.3 Các Thông tư và Tiêu chuẩn liên quan.</w:t>
            </w:r>
          </w:p>
          <w:p w:rsidR="00DC270D" w:rsidRPr="0075262B" w:rsidRDefault="00DC270D">
            <w:pPr>
              <w:pStyle w:val="ListParagraph"/>
              <w:ind w:left="772" w:hanging="454"/>
              <w:jc w:val="both"/>
              <w:rPr>
                <w:rFonts w:ascii="Times New Roman" w:hAnsi="Times New Roman"/>
                <w:sz w:val="28"/>
                <w:szCs w:val="28"/>
              </w:rPr>
            </w:pPr>
          </w:p>
        </w:tc>
        <w:tc>
          <w:tcPr>
            <w:tcW w:w="1620" w:type="dxa"/>
          </w:tcPr>
          <w:p w:rsidR="00DC270D" w:rsidRPr="0075262B" w:rsidRDefault="00DC270D" w:rsidP="00715AEA">
            <w:pPr>
              <w:jc w:val="center"/>
              <w:rPr>
                <w:sz w:val="28"/>
                <w:szCs w:val="28"/>
                <w:lang w:val="nl-NL"/>
              </w:rPr>
            </w:pPr>
            <w:r>
              <w:rPr>
                <w:sz w:val="28"/>
                <w:szCs w:val="28"/>
                <w:lang w:val="nl-NL"/>
              </w:rPr>
              <w:t>120</w:t>
            </w:r>
            <w:r w:rsidRPr="0075262B">
              <w:rPr>
                <w:sz w:val="28"/>
                <w:szCs w:val="28"/>
                <w:lang w:val="nl-NL"/>
              </w:rPr>
              <w:t xml:space="preserve"> phút</w:t>
            </w:r>
          </w:p>
        </w:tc>
      </w:tr>
      <w:tr w:rsidR="00DC270D" w:rsidRPr="0075262B" w:rsidTr="00FF55E4">
        <w:trPr>
          <w:cantSplit/>
        </w:trPr>
        <w:tc>
          <w:tcPr>
            <w:tcW w:w="7380" w:type="dxa"/>
          </w:tcPr>
          <w:p w:rsidR="00DC270D" w:rsidRPr="0075262B" w:rsidRDefault="00DC270D" w:rsidP="00352C0C">
            <w:pPr>
              <w:rPr>
                <w:b/>
                <w:sz w:val="28"/>
                <w:szCs w:val="28"/>
              </w:rPr>
            </w:pPr>
            <w:r>
              <w:rPr>
                <w:b/>
                <w:sz w:val="28"/>
                <w:szCs w:val="28"/>
              </w:rPr>
              <w:t>12</w:t>
            </w:r>
            <w:r w:rsidRPr="0075262B">
              <w:rPr>
                <w:b/>
                <w:sz w:val="28"/>
                <w:szCs w:val="28"/>
              </w:rPr>
              <w:t>.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12</w:t>
            </w:r>
            <w:r w:rsidRPr="0075262B">
              <w:rPr>
                <w:rFonts w:ascii="Times New Roman" w:hAnsi="Times New Roman"/>
                <w:sz w:val="28"/>
                <w:szCs w:val="28"/>
              </w:rPr>
              <w:t>.1 Các yêu cầu kiểm soát chiếu xạ nghề nghiệp và chiếu xạ công chúng;</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12</w:t>
            </w:r>
            <w:r w:rsidRPr="0075262B">
              <w:rPr>
                <w:rFonts w:ascii="Times New Roman" w:hAnsi="Times New Roman"/>
                <w:sz w:val="28"/>
                <w:szCs w:val="28"/>
              </w:rPr>
              <w:t>.2 Giới hạn liều đối với nhân viên bức xạ và công chúng.</w:t>
            </w:r>
          </w:p>
          <w:p w:rsidR="00DC270D" w:rsidRPr="0075262B" w:rsidRDefault="00DC270D" w:rsidP="00352C0C">
            <w:pPr>
              <w:pStyle w:val="ListParagraph"/>
              <w:ind w:left="851" w:hanging="425"/>
              <w:jc w:val="both"/>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Pr="0075262B" w:rsidRDefault="00DC270D" w:rsidP="00352C0C">
            <w:pPr>
              <w:jc w:val="both"/>
              <w:rPr>
                <w:b/>
                <w:sz w:val="28"/>
                <w:szCs w:val="28"/>
              </w:rPr>
            </w:pPr>
            <w:r>
              <w:rPr>
                <w:b/>
                <w:sz w:val="28"/>
                <w:szCs w:val="28"/>
              </w:rPr>
              <w:t>13</w:t>
            </w:r>
            <w:r w:rsidRPr="0075262B">
              <w:rPr>
                <w:b/>
                <w:sz w:val="28"/>
                <w:szCs w:val="28"/>
              </w:rPr>
              <w:t xml:space="preserve">. </w:t>
            </w:r>
            <w:r>
              <w:rPr>
                <w:b/>
                <w:sz w:val="28"/>
                <w:szCs w:val="28"/>
              </w:rPr>
              <w:t>Yêu cầu</w:t>
            </w:r>
            <w:r w:rsidRPr="0075262B">
              <w:rPr>
                <w:b/>
                <w:sz w:val="28"/>
                <w:szCs w:val="28"/>
              </w:rPr>
              <w:t xml:space="preserve"> bảo đảm an ninh nguồn phóng xạ</w:t>
            </w:r>
            <w:r>
              <w:rPr>
                <w:b/>
                <w:sz w:val="28"/>
                <w:szCs w:val="28"/>
              </w:rPr>
              <w:t>, vật liệu hạt nhân</w:t>
            </w:r>
            <w:r w:rsidR="00E44C68">
              <w:rPr>
                <w:b/>
                <w:sz w:val="28"/>
                <w:szCs w:val="28"/>
              </w:rPr>
              <w:t>, cơ sở hạt nhân</w:t>
            </w:r>
          </w:p>
          <w:p w:rsidR="00DC270D" w:rsidRPr="0075262B" w:rsidRDefault="00DC270D" w:rsidP="00352C0C">
            <w:pPr>
              <w:pStyle w:val="ListParagraph"/>
              <w:ind w:left="0"/>
              <w:jc w:val="both"/>
              <w:rPr>
                <w:rFonts w:ascii="Times New Roman" w:hAnsi="Times New Roman"/>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FF55E4">
        <w:trPr>
          <w:cantSplit/>
        </w:trPr>
        <w:tc>
          <w:tcPr>
            <w:tcW w:w="7380" w:type="dxa"/>
          </w:tcPr>
          <w:p w:rsidR="00DC270D" w:rsidRDefault="00DC270D" w:rsidP="00352C0C">
            <w:pPr>
              <w:jc w:val="both"/>
              <w:rPr>
                <w:b/>
                <w:sz w:val="28"/>
                <w:szCs w:val="28"/>
              </w:rPr>
            </w:pPr>
            <w:r>
              <w:rPr>
                <w:b/>
                <w:sz w:val="28"/>
                <w:szCs w:val="28"/>
              </w:rPr>
              <w:t>14. Kế hoạch ứng phó sự cố bức xạ, hạt nhân</w:t>
            </w:r>
          </w:p>
          <w:p w:rsidR="00DC270D" w:rsidRPr="0075262B" w:rsidRDefault="00DC270D" w:rsidP="00352C0C">
            <w:pPr>
              <w:jc w:val="both"/>
              <w:rPr>
                <w:b/>
                <w:sz w:val="28"/>
                <w:szCs w:val="28"/>
              </w:rPr>
            </w:pPr>
          </w:p>
        </w:tc>
        <w:tc>
          <w:tcPr>
            <w:tcW w:w="1620" w:type="dxa"/>
          </w:tcPr>
          <w:p w:rsidR="00DC270D"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bl>
    <w:p w:rsidR="00DC270D" w:rsidRPr="0075262B" w:rsidRDefault="00DC270D" w:rsidP="00540864">
      <w:pPr>
        <w:rPr>
          <w:b/>
          <w:sz w:val="28"/>
          <w:szCs w:val="28"/>
          <w:lang w:val="fr-FR"/>
        </w:rPr>
      </w:pPr>
    </w:p>
    <w:p w:rsidR="00DC270D" w:rsidRPr="0075262B" w:rsidRDefault="00DC270D" w:rsidP="00540864">
      <w:pPr>
        <w:pStyle w:val="ListParagraph"/>
        <w:ind w:left="851" w:hanging="425"/>
        <w:jc w:val="both"/>
        <w:rPr>
          <w:rFonts w:ascii="Times New Roman" w:hAnsi="Times New Roman"/>
          <w:sz w:val="28"/>
          <w:szCs w:val="28"/>
          <w:lang w:val="fr-FR"/>
        </w:rPr>
      </w:pPr>
    </w:p>
    <w:p w:rsidR="00DC270D" w:rsidRPr="0075262B" w:rsidRDefault="00DC270D" w:rsidP="00540864">
      <w:pPr>
        <w:pStyle w:val="ListParagraph"/>
        <w:ind w:left="851" w:hanging="425"/>
        <w:jc w:val="both"/>
        <w:rPr>
          <w:rFonts w:ascii="Times New Roman" w:hAnsi="Times New Roman"/>
          <w:sz w:val="28"/>
          <w:szCs w:val="28"/>
          <w:lang w:val="fr-FR"/>
        </w:rPr>
      </w:pPr>
    </w:p>
    <w:p w:rsidR="00DC270D" w:rsidRPr="0075262B" w:rsidRDefault="00DC270D" w:rsidP="00540864">
      <w:pPr>
        <w:jc w:val="both"/>
        <w:rPr>
          <w:b/>
          <w:sz w:val="28"/>
          <w:szCs w:val="28"/>
          <w:lang w:val="fr-FR"/>
        </w:rPr>
      </w:pPr>
    </w:p>
    <w:p w:rsidR="00DC270D" w:rsidRPr="0075262B" w:rsidRDefault="00DC270D" w:rsidP="00540864">
      <w:pPr>
        <w:jc w:val="both"/>
        <w:rPr>
          <w:sz w:val="28"/>
          <w:szCs w:val="28"/>
          <w:lang w:val="fr-FR"/>
        </w:rPr>
      </w:pPr>
    </w:p>
    <w:p w:rsidR="00DC270D" w:rsidRPr="0075262B" w:rsidRDefault="00DC270D" w:rsidP="00540864">
      <w:pPr>
        <w:pStyle w:val="ListParagraph"/>
        <w:ind w:left="0"/>
        <w:jc w:val="both"/>
        <w:rPr>
          <w:rFonts w:ascii="Times New Roman" w:hAnsi="Times New Roman"/>
          <w:b/>
          <w:sz w:val="28"/>
          <w:szCs w:val="28"/>
          <w:lang w:val="fr-FR"/>
        </w:rPr>
      </w:pPr>
    </w:p>
    <w:p w:rsidR="00DC270D" w:rsidRPr="0075262B" w:rsidRDefault="00DC270D" w:rsidP="00540864">
      <w:pPr>
        <w:pStyle w:val="ListParagraph"/>
        <w:ind w:left="0"/>
        <w:jc w:val="both"/>
        <w:rPr>
          <w:rFonts w:ascii="Times New Roman" w:hAnsi="Times New Roman"/>
          <w:b/>
          <w:sz w:val="28"/>
          <w:szCs w:val="28"/>
          <w:lang w:val="fr-FR"/>
        </w:rPr>
      </w:pPr>
    </w:p>
    <w:p w:rsidR="00DC270D" w:rsidRPr="0075262B" w:rsidRDefault="00DC270D" w:rsidP="00540864">
      <w:pPr>
        <w:rPr>
          <w:b/>
          <w:sz w:val="28"/>
          <w:szCs w:val="28"/>
          <w:lang w:val="fr-FR"/>
        </w:rPr>
      </w:pPr>
    </w:p>
    <w:p w:rsidR="00DC270D" w:rsidRPr="0075262B" w:rsidRDefault="00DC270D" w:rsidP="00540864">
      <w:pPr>
        <w:rPr>
          <w:b/>
          <w:sz w:val="28"/>
          <w:szCs w:val="28"/>
          <w:lang w:val="fr-FR"/>
        </w:rPr>
      </w:pPr>
    </w:p>
    <w:p w:rsidR="00DC270D" w:rsidRPr="00F265C9" w:rsidRDefault="00DC270D" w:rsidP="00031349">
      <w:pPr>
        <w:ind w:firstLine="4962"/>
        <w:jc w:val="right"/>
        <w:rPr>
          <w:b/>
          <w:color w:val="000000"/>
          <w:szCs w:val="20"/>
        </w:rPr>
      </w:pPr>
      <w:r>
        <w:rPr>
          <w:b/>
          <w:sz w:val="28"/>
          <w:szCs w:val="28"/>
          <w:lang w:val="fr-FR" w:eastAsia="vi-VN"/>
        </w:rPr>
        <w:br w:type="page"/>
      </w:r>
      <w:r w:rsidRPr="00BD03E9">
        <w:rPr>
          <w:b/>
          <w:color w:val="000000"/>
          <w:sz w:val="26"/>
          <w:szCs w:val="20"/>
        </w:rPr>
        <w:lastRenderedPageBreak/>
        <w:t>Nội dung 13</w:t>
      </w:r>
    </w:p>
    <w:p w:rsidR="00BD03E9" w:rsidRDefault="00BD03E9" w:rsidP="00BD03E9">
      <w:pPr>
        <w:ind w:firstLine="4961"/>
        <w:jc w:val="right"/>
        <w:rPr>
          <w:color w:val="000000"/>
          <w:sz w:val="20"/>
          <w:szCs w:val="20"/>
          <w:lang w:val="nl-NL"/>
        </w:rPr>
      </w:pPr>
      <w:r w:rsidRPr="00063184">
        <w:rPr>
          <w:color w:val="000000"/>
          <w:sz w:val="20"/>
          <w:szCs w:val="20"/>
          <w:lang w:val="nl-NL"/>
        </w:rPr>
        <w:t>Thông tư</w:t>
      </w:r>
      <w:r w:rsidR="0045777B">
        <w:rPr>
          <w:color w:val="000000"/>
          <w:sz w:val="20"/>
          <w:szCs w:val="20"/>
          <w:lang w:val="nl-NL"/>
        </w:rPr>
        <w:t xml:space="preserve"> số </w:t>
      </w:r>
      <w:r w:rsidR="00387BFA">
        <w:rPr>
          <w:color w:val="000000"/>
          <w:sz w:val="20"/>
          <w:szCs w:val="20"/>
          <w:lang w:val="nl-NL"/>
        </w:rPr>
        <w:t>34</w:t>
      </w:r>
      <w:r w:rsidRPr="00063184">
        <w:rPr>
          <w:color w:val="000000"/>
          <w:sz w:val="20"/>
          <w:szCs w:val="20"/>
          <w:lang w:val="nl-NL"/>
        </w:rPr>
        <w:t>/2014/TT-BKHCN</w:t>
      </w:r>
    </w:p>
    <w:p w:rsidR="00BD03E9" w:rsidRDefault="00BD03E9" w:rsidP="00BD03E9">
      <w:pPr>
        <w:ind w:firstLine="4961"/>
        <w:jc w:val="right"/>
        <w:rPr>
          <w:color w:val="000000"/>
          <w:sz w:val="20"/>
          <w:szCs w:val="20"/>
          <w:lang w:val="nl-NL"/>
        </w:rPr>
      </w:pPr>
    </w:p>
    <w:p w:rsidR="00DC270D" w:rsidRPr="00736A92" w:rsidRDefault="00DC270D" w:rsidP="00FD3D58">
      <w:pPr>
        <w:shd w:val="clear" w:color="auto" w:fill="FFFFFF"/>
        <w:jc w:val="center"/>
        <w:rPr>
          <w:b/>
          <w:sz w:val="26"/>
          <w:szCs w:val="26"/>
        </w:rPr>
      </w:pPr>
      <w:r w:rsidRPr="00736A92">
        <w:rPr>
          <w:b/>
          <w:sz w:val="26"/>
          <w:szCs w:val="26"/>
        </w:rPr>
        <w:t>CH</w:t>
      </w:r>
      <w:r w:rsidR="00262F91">
        <w:rPr>
          <w:b/>
          <w:sz w:val="26"/>
          <w:szCs w:val="26"/>
        </w:rPr>
        <w:t>ƯƠ</w:t>
      </w:r>
      <w:r w:rsidRPr="00736A92">
        <w:rPr>
          <w:b/>
          <w:sz w:val="26"/>
          <w:szCs w:val="26"/>
        </w:rPr>
        <w:t>NG TRÌNH ÐÀO TẠO AN TOÀN BỨC XẠ CHO</w:t>
      </w:r>
      <w:r w:rsidRPr="00736A92">
        <w:rPr>
          <w:b/>
          <w:sz w:val="26"/>
          <w:szCs w:val="26"/>
        </w:rPr>
        <w:br/>
        <w:t>NG</w:t>
      </w:r>
      <w:r w:rsidR="00524B7F">
        <w:rPr>
          <w:b/>
          <w:sz w:val="26"/>
          <w:szCs w:val="26"/>
        </w:rPr>
        <w:t>ƯỜ</w:t>
      </w:r>
      <w:r w:rsidRPr="00736A92">
        <w:rPr>
          <w:b/>
          <w:sz w:val="26"/>
          <w:szCs w:val="26"/>
        </w:rPr>
        <w:t>I PHỤ TRÁCH ỨNG PHÓ SỰ CỐ BỨC XẠ</w:t>
      </w:r>
    </w:p>
    <w:p w:rsidR="00DC270D" w:rsidRPr="000B676E" w:rsidRDefault="000649E1" w:rsidP="00FD3D58">
      <w:pPr>
        <w:jc w:val="center"/>
        <w:rPr>
          <w:i/>
          <w:sz w:val="28"/>
          <w:szCs w:val="28"/>
        </w:rPr>
      </w:pPr>
      <w:r>
        <w:rPr>
          <w:noProof/>
        </w:rPr>
        <w:pict>
          <v:shape id="_x0000_s1039" type="#_x0000_t32" style="position:absolute;left:0;text-align:left;margin-left:151.45pt;margin-top:3.65pt;width:162pt;height:0;z-index:15" o:connectortype="straight"/>
        </w:pict>
      </w:r>
    </w:p>
    <w:p w:rsidR="00DC270D" w:rsidRPr="000B676E" w:rsidRDefault="00DC270D" w:rsidP="00FD3D58">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D05AC3" w:rsidTr="00FF55E4">
        <w:trPr>
          <w:cantSplit/>
          <w:tblHeader/>
        </w:trPr>
        <w:tc>
          <w:tcPr>
            <w:tcW w:w="7380" w:type="dxa"/>
            <w:vAlign w:val="center"/>
          </w:tcPr>
          <w:p w:rsidR="00DC270D" w:rsidRPr="00D05AC3" w:rsidRDefault="00DC270D" w:rsidP="00962BBA">
            <w:pPr>
              <w:jc w:val="center"/>
              <w:rPr>
                <w:b/>
                <w:sz w:val="28"/>
                <w:szCs w:val="28"/>
                <w:lang w:val="nl-NL"/>
              </w:rPr>
            </w:pPr>
            <w:r w:rsidRPr="00D05AC3">
              <w:rPr>
                <w:b/>
                <w:sz w:val="28"/>
                <w:szCs w:val="28"/>
                <w:lang w:val="nl-NL"/>
              </w:rPr>
              <w:br w:type="page"/>
              <w:t>Nội dung chương trình đào tạo</w:t>
            </w:r>
          </w:p>
        </w:tc>
        <w:tc>
          <w:tcPr>
            <w:tcW w:w="1620" w:type="dxa"/>
            <w:vAlign w:val="center"/>
          </w:tcPr>
          <w:p w:rsidR="00DC270D" w:rsidRPr="00D05AC3" w:rsidRDefault="00DC270D" w:rsidP="00962BBA">
            <w:pPr>
              <w:jc w:val="center"/>
              <w:rPr>
                <w:b/>
                <w:sz w:val="28"/>
                <w:szCs w:val="28"/>
                <w:lang w:val="nl-NL"/>
              </w:rPr>
            </w:pPr>
            <w:r w:rsidRPr="00D05AC3">
              <w:rPr>
                <w:b/>
                <w:sz w:val="28"/>
                <w:szCs w:val="28"/>
                <w:lang w:val="nl-NL"/>
              </w:rPr>
              <w:t>Thời lượng đào tạo</w:t>
            </w:r>
          </w:p>
        </w:tc>
      </w:tr>
      <w:tr w:rsidR="00DC270D" w:rsidRPr="00D05AC3" w:rsidTr="00FF55E4">
        <w:trPr>
          <w:cantSplit/>
        </w:trPr>
        <w:tc>
          <w:tcPr>
            <w:tcW w:w="9000" w:type="dxa"/>
            <w:gridSpan w:val="2"/>
          </w:tcPr>
          <w:p w:rsidR="00DC270D" w:rsidRDefault="00134203" w:rsidP="00134203">
            <w:pPr>
              <w:rPr>
                <w:b/>
                <w:sz w:val="28"/>
                <w:szCs w:val="28"/>
                <w:lang w:val="nl-NL"/>
              </w:rPr>
            </w:pPr>
            <w:r>
              <w:rPr>
                <w:b/>
                <w:sz w:val="28"/>
                <w:szCs w:val="28"/>
                <w:lang w:val="nl-NL"/>
              </w:rPr>
              <w:t xml:space="preserve">A. </w:t>
            </w:r>
            <w:r w:rsidR="00DC270D">
              <w:rPr>
                <w:b/>
                <w:sz w:val="28"/>
                <w:szCs w:val="28"/>
                <w:lang w:val="nl-NL"/>
              </w:rPr>
              <w:t>Nội dung về</w:t>
            </w:r>
            <w:r w:rsidR="00DC270D" w:rsidRPr="00C85D53">
              <w:rPr>
                <w:b/>
                <w:sz w:val="28"/>
                <w:szCs w:val="28"/>
                <w:lang w:val="nl-NL"/>
              </w:rPr>
              <w:t xml:space="preserve"> kỹ thuật</w:t>
            </w:r>
          </w:p>
          <w:p w:rsidR="00DC270D" w:rsidRPr="00D05AC3" w:rsidRDefault="00DC270D" w:rsidP="001750CB">
            <w:pPr>
              <w:rPr>
                <w:sz w:val="28"/>
                <w:szCs w:val="28"/>
                <w:lang w:val="nl-NL"/>
              </w:rPr>
            </w:pPr>
          </w:p>
        </w:tc>
      </w:tr>
      <w:tr w:rsidR="00DC270D" w:rsidRPr="00D05AC3" w:rsidTr="00FF55E4">
        <w:trPr>
          <w:cantSplit/>
        </w:trPr>
        <w:tc>
          <w:tcPr>
            <w:tcW w:w="7380" w:type="dxa"/>
          </w:tcPr>
          <w:p w:rsidR="00DC270D" w:rsidRPr="00D05AC3" w:rsidRDefault="00DC270D" w:rsidP="00352C0C">
            <w:pPr>
              <w:rPr>
                <w:b/>
                <w:sz w:val="28"/>
                <w:szCs w:val="28"/>
              </w:rPr>
            </w:pPr>
            <w:r w:rsidRPr="00D05AC3">
              <w:rPr>
                <w:b/>
                <w:sz w:val="28"/>
                <w:szCs w:val="28"/>
              </w:rPr>
              <w:t>1. Khái niệm cơ bản về bức xạ ion hóa</w:t>
            </w:r>
          </w:p>
          <w:p w:rsidR="00DC270D" w:rsidRPr="00D05AC3" w:rsidRDefault="00DC270D" w:rsidP="00352C0C">
            <w:pPr>
              <w:pStyle w:val="ListParagraph"/>
              <w:ind w:left="772" w:hanging="454"/>
              <w:jc w:val="both"/>
              <w:rPr>
                <w:rFonts w:ascii="Times New Roman" w:hAnsi="Times New Roman"/>
                <w:sz w:val="28"/>
                <w:szCs w:val="28"/>
              </w:rPr>
            </w:pPr>
            <w:r w:rsidRPr="00D05AC3">
              <w:rPr>
                <w:rFonts w:ascii="Times New Roman" w:hAnsi="Times New Roman"/>
                <w:sz w:val="28"/>
                <w:szCs w:val="28"/>
              </w:rPr>
              <w:t>1.1 Định nghĩa bức xạ ion hóa;</w:t>
            </w:r>
          </w:p>
          <w:p w:rsidR="00DC270D" w:rsidRPr="00D05AC3" w:rsidRDefault="00DC270D" w:rsidP="00352C0C">
            <w:pPr>
              <w:pStyle w:val="ListParagraph"/>
              <w:ind w:left="772" w:hanging="454"/>
              <w:jc w:val="both"/>
              <w:rPr>
                <w:rFonts w:ascii="Times New Roman" w:hAnsi="Times New Roman"/>
                <w:sz w:val="28"/>
                <w:szCs w:val="28"/>
              </w:rPr>
            </w:pPr>
            <w:r w:rsidRPr="00D05AC3">
              <w:rPr>
                <w:rFonts w:ascii="Times New Roman" w:hAnsi="Times New Roman"/>
                <w:sz w:val="28"/>
                <w:szCs w:val="28"/>
              </w:rPr>
              <w:t>1.2 Các khái niệm cơ bản liên quan đến bức xạ ion hóa;</w:t>
            </w:r>
          </w:p>
          <w:p w:rsidR="00DC270D" w:rsidRPr="00D05AC3" w:rsidRDefault="00DC270D" w:rsidP="00352C0C">
            <w:pPr>
              <w:pStyle w:val="ListParagraph"/>
              <w:ind w:left="772" w:hanging="454"/>
              <w:jc w:val="both"/>
              <w:rPr>
                <w:rFonts w:ascii="Times New Roman" w:hAnsi="Times New Roman"/>
                <w:sz w:val="28"/>
                <w:szCs w:val="28"/>
              </w:rPr>
            </w:pPr>
            <w:r w:rsidRPr="00D05AC3">
              <w:rPr>
                <w:rFonts w:ascii="Times New Roman" w:hAnsi="Times New Roman"/>
                <w:sz w:val="28"/>
                <w:szCs w:val="28"/>
              </w:rPr>
              <w:t>1.3 Hoạt độ phóng xạ, hằng số phân rã, chu kỳ bán hủy;</w:t>
            </w:r>
          </w:p>
          <w:p w:rsidR="00DC270D" w:rsidRPr="00D05AC3" w:rsidRDefault="00DC270D" w:rsidP="005B418D">
            <w:pPr>
              <w:pStyle w:val="ListParagraph"/>
              <w:ind w:left="772" w:hanging="454"/>
              <w:jc w:val="both"/>
              <w:rPr>
                <w:rFonts w:ascii="Times New Roman" w:hAnsi="Times New Roman"/>
                <w:sz w:val="28"/>
                <w:szCs w:val="28"/>
              </w:rPr>
            </w:pPr>
            <w:r w:rsidRPr="00D05AC3">
              <w:rPr>
                <w:rFonts w:ascii="Times New Roman" w:hAnsi="Times New Roman"/>
                <w:sz w:val="28"/>
                <w:szCs w:val="28"/>
              </w:rPr>
              <w:t>1.4 Nguồn gốc của bức xạ ion hóa</w:t>
            </w:r>
            <w:r>
              <w:rPr>
                <w:rFonts w:ascii="Times New Roman" w:hAnsi="Times New Roman"/>
                <w:sz w:val="28"/>
                <w:szCs w:val="28"/>
              </w:rPr>
              <w:t>.</w:t>
            </w:r>
          </w:p>
          <w:p w:rsidR="00DC270D" w:rsidRPr="00D05AC3" w:rsidRDefault="00DC270D" w:rsidP="00352C0C">
            <w:pPr>
              <w:rPr>
                <w:sz w:val="28"/>
                <w:szCs w:val="28"/>
                <w:lang w:val="nl-NL"/>
              </w:rPr>
            </w:pPr>
          </w:p>
        </w:tc>
        <w:tc>
          <w:tcPr>
            <w:tcW w:w="1620" w:type="dxa"/>
          </w:tcPr>
          <w:p w:rsidR="00DC270D" w:rsidRPr="00D05AC3" w:rsidRDefault="00DC270D" w:rsidP="00352C0C">
            <w:pPr>
              <w:jc w:val="center"/>
              <w:rPr>
                <w:sz w:val="28"/>
                <w:szCs w:val="28"/>
                <w:lang w:val="nl-NL"/>
              </w:rPr>
            </w:pPr>
            <w:r>
              <w:rPr>
                <w:sz w:val="28"/>
                <w:szCs w:val="28"/>
                <w:lang w:val="nl-NL"/>
              </w:rPr>
              <w:t>60</w:t>
            </w:r>
            <w:r w:rsidRPr="00D05AC3">
              <w:rPr>
                <w:sz w:val="28"/>
                <w:szCs w:val="28"/>
                <w:lang w:val="nl-NL"/>
              </w:rPr>
              <w:t xml:space="preserve"> phút</w:t>
            </w:r>
          </w:p>
        </w:tc>
      </w:tr>
      <w:tr w:rsidR="00DC270D" w:rsidRPr="00D05AC3" w:rsidTr="00FF55E4">
        <w:trPr>
          <w:cantSplit/>
        </w:trPr>
        <w:tc>
          <w:tcPr>
            <w:tcW w:w="7380" w:type="dxa"/>
          </w:tcPr>
          <w:p w:rsidR="00DC270D" w:rsidRPr="00D05AC3" w:rsidRDefault="00DC270D" w:rsidP="004B4147">
            <w:pPr>
              <w:rPr>
                <w:b/>
                <w:sz w:val="28"/>
                <w:szCs w:val="28"/>
              </w:rPr>
            </w:pPr>
            <w:r w:rsidRPr="00D05AC3">
              <w:rPr>
                <w:b/>
                <w:sz w:val="28"/>
                <w:szCs w:val="28"/>
              </w:rPr>
              <w:t>2. Tương tác của bức xạ với vật chất</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2.1 Tương tác của hạt anpha với vật chất;</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2.2 Tương tác của hạt bêta với vật chất;</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2.3 Tương tác của tia gamma, tia X với vật chất;</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2.4 Tương tác của hạt nơtron với vật chất.</w:t>
            </w:r>
          </w:p>
          <w:p w:rsidR="00DC270D" w:rsidRPr="00D05AC3" w:rsidRDefault="00DC270D" w:rsidP="004B4147">
            <w:pPr>
              <w:rPr>
                <w:sz w:val="28"/>
                <w:szCs w:val="28"/>
                <w:lang w:val="nl-NL"/>
              </w:rPr>
            </w:pPr>
          </w:p>
        </w:tc>
        <w:tc>
          <w:tcPr>
            <w:tcW w:w="1620" w:type="dxa"/>
          </w:tcPr>
          <w:p w:rsidR="00DC270D" w:rsidRPr="00D05AC3" w:rsidRDefault="00DC270D" w:rsidP="00715AEA">
            <w:pPr>
              <w:jc w:val="center"/>
              <w:rPr>
                <w:sz w:val="28"/>
                <w:szCs w:val="28"/>
                <w:lang w:val="nl-NL"/>
              </w:rPr>
            </w:pPr>
            <w:r>
              <w:rPr>
                <w:sz w:val="28"/>
                <w:szCs w:val="28"/>
                <w:lang w:val="nl-NL"/>
              </w:rPr>
              <w:t>60</w:t>
            </w:r>
            <w:r w:rsidRPr="00D05AC3">
              <w:rPr>
                <w:sz w:val="28"/>
                <w:szCs w:val="28"/>
                <w:lang w:val="nl-NL"/>
              </w:rPr>
              <w:t xml:space="preserve"> phút</w:t>
            </w:r>
          </w:p>
        </w:tc>
      </w:tr>
      <w:tr w:rsidR="00DC270D" w:rsidRPr="00D05AC3" w:rsidTr="00FF55E4">
        <w:trPr>
          <w:cantSplit/>
        </w:trPr>
        <w:tc>
          <w:tcPr>
            <w:tcW w:w="7380" w:type="dxa"/>
          </w:tcPr>
          <w:p w:rsidR="00DC270D" w:rsidRPr="00D05AC3" w:rsidRDefault="00DC270D" w:rsidP="004B4147">
            <w:pPr>
              <w:rPr>
                <w:b/>
                <w:sz w:val="28"/>
                <w:szCs w:val="28"/>
              </w:rPr>
            </w:pPr>
            <w:r w:rsidRPr="00D05AC3">
              <w:rPr>
                <w:b/>
                <w:sz w:val="28"/>
                <w:szCs w:val="28"/>
              </w:rPr>
              <w:t>3. Ghi đo bức xạ</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3.1 Các đại lượng và đơn vị đo dùng trong an toàn bức xạ: Liều chiếu; Liều hấp thụ; Liều tương đương; Liều hiệu dụng;</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 xml:space="preserve">3.2 </w:t>
            </w:r>
            <w:r>
              <w:rPr>
                <w:rFonts w:ascii="Times New Roman" w:hAnsi="Times New Roman"/>
                <w:sz w:val="28"/>
                <w:szCs w:val="28"/>
              </w:rPr>
              <w:t>T</w:t>
            </w:r>
            <w:r w:rsidRPr="00D05AC3">
              <w:rPr>
                <w:rFonts w:ascii="Times New Roman" w:hAnsi="Times New Roman"/>
                <w:sz w:val="28"/>
                <w:szCs w:val="28"/>
              </w:rPr>
              <w:t>hiết bị ghi đo bức xạ</w:t>
            </w:r>
            <w:r>
              <w:rPr>
                <w:rFonts w:ascii="Times New Roman" w:hAnsi="Times New Roman"/>
                <w:sz w:val="28"/>
                <w:szCs w:val="28"/>
              </w:rPr>
              <w:t>, đánh giá liều chiếu xạ cá nhân</w:t>
            </w:r>
            <w:r w:rsidRPr="00D05AC3">
              <w:rPr>
                <w:rFonts w:ascii="Times New Roman" w:hAnsi="Times New Roman"/>
                <w:sz w:val="28"/>
                <w:szCs w:val="28"/>
              </w:rPr>
              <w:t>;</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3.3 Thực hành sử dụng thiết bị ghi đo bức xạ</w:t>
            </w:r>
            <w:r>
              <w:rPr>
                <w:rFonts w:ascii="Times New Roman" w:hAnsi="Times New Roman"/>
                <w:sz w:val="28"/>
                <w:szCs w:val="28"/>
              </w:rPr>
              <w:t>, hướng dẫn sử dụng liều kế cá nhân</w:t>
            </w:r>
            <w:r w:rsidRPr="00D05AC3">
              <w:rPr>
                <w:rFonts w:ascii="Times New Roman" w:hAnsi="Times New Roman"/>
                <w:sz w:val="28"/>
                <w:szCs w:val="28"/>
              </w:rPr>
              <w:t>.</w:t>
            </w:r>
          </w:p>
          <w:p w:rsidR="00DC270D" w:rsidRPr="00D05AC3" w:rsidRDefault="00DC270D" w:rsidP="004B4147">
            <w:pPr>
              <w:rPr>
                <w:sz w:val="28"/>
                <w:szCs w:val="28"/>
                <w:lang w:val="nl-NL"/>
              </w:rPr>
            </w:pPr>
          </w:p>
        </w:tc>
        <w:tc>
          <w:tcPr>
            <w:tcW w:w="1620" w:type="dxa"/>
          </w:tcPr>
          <w:p w:rsidR="00DC270D" w:rsidRPr="00D05AC3" w:rsidRDefault="00DC270D" w:rsidP="00715AEA">
            <w:pPr>
              <w:jc w:val="center"/>
              <w:rPr>
                <w:sz w:val="28"/>
                <w:szCs w:val="28"/>
                <w:lang w:val="nl-NL"/>
              </w:rPr>
            </w:pPr>
            <w:r>
              <w:rPr>
                <w:sz w:val="28"/>
                <w:szCs w:val="28"/>
                <w:lang w:val="nl-NL"/>
              </w:rPr>
              <w:t>12</w:t>
            </w:r>
            <w:r w:rsidRPr="00D05AC3">
              <w:rPr>
                <w:sz w:val="28"/>
                <w:szCs w:val="28"/>
                <w:lang w:val="nl-NL"/>
              </w:rPr>
              <w:t>0 phút</w:t>
            </w:r>
          </w:p>
        </w:tc>
      </w:tr>
      <w:tr w:rsidR="00DC270D" w:rsidRPr="00D05AC3" w:rsidTr="00FF55E4">
        <w:trPr>
          <w:cantSplit/>
        </w:trPr>
        <w:tc>
          <w:tcPr>
            <w:tcW w:w="7380" w:type="dxa"/>
          </w:tcPr>
          <w:p w:rsidR="00DC270D" w:rsidRPr="00D05AC3" w:rsidRDefault="00DC270D" w:rsidP="004B4147">
            <w:pPr>
              <w:rPr>
                <w:b/>
                <w:sz w:val="28"/>
                <w:szCs w:val="28"/>
              </w:rPr>
            </w:pPr>
            <w:r w:rsidRPr="00D05AC3">
              <w:rPr>
                <w:b/>
                <w:sz w:val="28"/>
                <w:szCs w:val="28"/>
              </w:rPr>
              <w:t>4. Hiệu ứng sinh học của bức xạ</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4.1 Cơ chế tác dụng của bức xạ ion hóa với cơ thể sống;</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4.2 Các yếu tố ảnh hưởng đến hiệu ứng sinh học của bức xạ;</w:t>
            </w:r>
          </w:p>
          <w:p w:rsidR="00DC270D" w:rsidRPr="00D05AC3" w:rsidRDefault="00DC270D">
            <w:pPr>
              <w:pStyle w:val="ListParagraph"/>
              <w:ind w:left="772" w:hanging="454"/>
              <w:jc w:val="both"/>
              <w:rPr>
                <w:rFonts w:ascii="Times New Roman" w:hAnsi="Times New Roman"/>
                <w:sz w:val="28"/>
                <w:szCs w:val="28"/>
              </w:rPr>
            </w:pPr>
            <w:r w:rsidRPr="00D05AC3">
              <w:rPr>
                <w:rFonts w:ascii="Times New Roman" w:hAnsi="Times New Roman"/>
                <w:sz w:val="28"/>
                <w:szCs w:val="28"/>
              </w:rPr>
              <w:t>4.3 Các tổn thương do bức xạ gây ra.</w:t>
            </w:r>
          </w:p>
          <w:p w:rsidR="00DC270D" w:rsidRPr="00D05AC3" w:rsidRDefault="00DC270D" w:rsidP="004B4147">
            <w:pPr>
              <w:rPr>
                <w:sz w:val="28"/>
                <w:szCs w:val="28"/>
                <w:lang w:val="nl-NL"/>
              </w:rPr>
            </w:pPr>
          </w:p>
        </w:tc>
        <w:tc>
          <w:tcPr>
            <w:tcW w:w="1620" w:type="dxa"/>
          </w:tcPr>
          <w:p w:rsidR="00DC270D" w:rsidRPr="00D05AC3" w:rsidRDefault="00DC270D" w:rsidP="00715AEA">
            <w:pPr>
              <w:jc w:val="center"/>
              <w:rPr>
                <w:sz w:val="28"/>
                <w:szCs w:val="28"/>
                <w:lang w:val="nl-NL"/>
              </w:rPr>
            </w:pPr>
            <w:r>
              <w:rPr>
                <w:sz w:val="28"/>
                <w:szCs w:val="28"/>
                <w:lang w:val="nl-NL"/>
              </w:rPr>
              <w:t>60</w:t>
            </w:r>
            <w:r w:rsidRPr="00D05AC3">
              <w:rPr>
                <w:sz w:val="28"/>
                <w:szCs w:val="28"/>
                <w:lang w:val="nl-NL"/>
              </w:rPr>
              <w:t xml:space="preserve"> phút</w:t>
            </w:r>
          </w:p>
        </w:tc>
      </w:tr>
      <w:tr w:rsidR="00DC270D" w:rsidRPr="00D05AC3" w:rsidTr="00FF55E4">
        <w:trPr>
          <w:cantSplit/>
        </w:trPr>
        <w:tc>
          <w:tcPr>
            <w:tcW w:w="7380" w:type="dxa"/>
          </w:tcPr>
          <w:p w:rsidR="00DC270D" w:rsidRDefault="00DC270D" w:rsidP="00352C0C">
            <w:pPr>
              <w:jc w:val="both"/>
              <w:rPr>
                <w:b/>
                <w:sz w:val="28"/>
                <w:szCs w:val="28"/>
              </w:rPr>
            </w:pPr>
            <w:r>
              <w:rPr>
                <w:b/>
                <w:sz w:val="28"/>
                <w:szCs w:val="28"/>
              </w:rPr>
              <w:t>5</w:t>
            </w:r>
            <w:r w:rsidRPr="00D05AC3">
              <w:rPr>
                <w:b/>
                <w:sz w:val="28"/>
                <w:szCs w:val="28"/>
              </w:rPr>
              <w:t xml:space="preserve">. </w:t>
            </w:r>
            <w:r>
              <w:rPr>
                <w:b/>
                <w:sz w:val="28"/>
                <w:szCs w:val="28"/>
              </w:rPr>
              <w:t>B</w:t>
            </w:r>
            <w:r w:rsidRPr="00D05AC3">
              <w:rPr>
                <w:b/>
                <w:sz w:val="28"/>
                <w:szCs w:val="28"/>
              </w:rPr>
              <w:t>ảo vệ chống chiếu xạ ngoài</w:t>
            </w:r>
          </w:p>
          <w:p w:rsidR="00DC270D" w:rsidRPr="0075262B"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5</w:t>
            </w:r>
            <w:r w:rsidRPr="0075262B">
              <w:rPr>
                <w:rFonts w:ascii="Times New Roman" w:hAnsi="Times New Roman"/>
                <w:sz w:val="28"/>
                <w:szCs w:val="28"/>
              </w:rPr>
              <w:t>.1 Các mối nguy hiểm do chiếu xạ ngoài;</w:t>
            </w:r>
          </w:p>
          <w:p w:rsidR="00DC270D" w:rsidRPr="0075262B"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5</w:t>
            </w:r>
            <w:r w:rsidRPr="0075262B">
              <w:rPr>
                <w:rFonts w:ascii="Times New Roman" w:hAnsi="Times New Roman"/>
                <w:sz w:val="28"/>
                <w:szCs w:val="28"/>
              </w:rPr>
              <w:t>.2 Bảo vệ đối với các nguy hiểm do chiếu xạ ngoài.</w:t>
            </w:r>
          </w:p>
          <w:p w:rsidR="00DC270D" w:rsidRPr="00D05AC3" w:rsidRDefault="00DC270D" w:rsidP="00352C0C">
            <w:pPr>
              <w:rPr>
                <w:sz w:val="28"/>
                <w:szCs w:val="28"/>
                <w:lang w:val="nl-NL"/>
              </w:rPr>
            </w:pPr>
          </w:p>
        </w:tc>
        <w:tc>
          <w:tcPr>
            <w:tcW w:w="1620" w:type="dxa"/>
          </w:tcPr>
          <w:p w:rsidR="00DC270D" w:rsidRPr="00D05AC3" w:rsidRDefault="00DC270D" w:rsidP="00352C0C">
            <w:pPr>
              <w:jc w:val="center"/>
              <w:rPr>
                <w:sz w:val="28"/>
                <w:szCs w:val="28"/>
                <w:lang w:val="nl-NL"/>
              </w:rPr>
            </w:pPr>
            <w:r>
              <w:rPr>
                <w:sz w:val="28"/>
                <w:szCs w:val="28"/>
                <w:lang w:val="nl-NL"/>
              </w:rPr>
              <w:t>60</w:t>
            </w:r>
            <w:r w:rsidRPr="00D05AC3">
              <w:rPr>
                <w:sz w:val="28"/>
                <w:szCs w:val="28"/>
                <w:lang w:val="nl-NL"/>
              </w:rPr>
              <w:t xml:space="preserve"> phút</w:t>
            </w:r>
          </w:p>
        </w:tc>
      </w:tr>
      <w:tr w:rsidR="00DC270D" w:rsidRPr="00D05AC3" w:rsidTr="00FF55E4">
        <w:trPr>
          <w:cantSplit/>
        </w:trPr>
        <w:tc>
          <w:tcPr>
            <w:tcW w:w="7380" w:type="dxa"/>
          </w:tcPr>
          <w:p w:rsidR="00DC270D"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6</w:t>
            </w:r>
            <w:r w:rsidRPr="00D05AC3">
              <w:rPr>
                <w:rFonts w:ascii="Times New Roman" w:hAnsi="Times New Roman"/>
                <w:b/>
                <w:sz w:val="28"/>
                <w:szCs w:val="28"/>
              </w:rPr>
              <w:t xml:space="preserve">. </w:t>
            </w:r>
            <w:r>
              <w:rPr>
                <w:rFonts w:ascii="Times New Roman" w:hAnsi="Times New Roman"/>
                <w:b/>
                <w:sz w:val="28"/>
                <w:szCs w:val="28"/>
              </w:rPr>
              <w:t>B</w:t>
            </w:r>
            <w:r w:rsidRPr="00D05AC3">
              <w:rPr>
                <w:rFonts w:ascii="Times New Roman" w:hAnsi="Times New Roman"/>
                <w:b/>
                <w:sz w:val="28"/>
                <w:szCs w:val="28"/>
              </w:rPr>
              <w:t>ảo vệ chống chiếu xạ trong</w:t>
            </w:r>
            <w:r>
              <w:rPr>
                <w:rFonts w:ascii="Times New Roman" w:hAnsi="Times New Roman"/>
                <w:b/>
                <w:sz w:val="28"/>
                <w:szCs w:val="28"/>
              </w:rPr>
              <w:t xml:space="preserve"> và hướng dẫn tảy xạ</w:t>
            </w:r>
          </w:p>
          <w:p w:rsidR="00DC270D" w:rsidRPr="0075262B" w:rsidRDefault="00DC270D" w:rsidP="0026187F">
            <w:pPr>
              <w:pStyle w:val="ListParagraph"/>
              <w:ind w:left="885" w:hanging="567"/>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 xml:space="preserve">.1 Các mối nguy hiểm do chiếu xạ </w:t>
            </w:r>
            <w:r>
              <w:rPr>
                <w:rFonts w:ascii="Times New Roman" w:hAnsi="Times New Roman"/>
                <w:sz w:val="28"/>
                <w:szCs w:val="28"/>
              </w:rPr>
              <w:t>trong</w:t>
            </w:r>
            <w:r w:rsidRPr="0075262B">
              <w:rPr>
                <w:rFonts w:ascii="Times New Roman" w:hAnsi="Times New Roman"/>
                <w:sz w:val="28"/>
                <w:szCs w:val="28"/>
              </w:rPr>
              <w:t>;</w:t>
            </w:r>
          </w:p>
          <w:p w:rsidR="00DC270D" w:rsidRPr="0075262B" w:rsidRDefault="00DC270D" w:rsidP="0026187F">
            <w:pPr>
              <w:pStyle w:val="ListParagraph"/>
              <w:ind w:left="743" w:hanging="425"/>
              <w:jc w:val="both"/>
              <w:rPr>
                <w:rFonts w:ascii="Times New Roman" w:hAnsi="Times New Roman"/>
                <w:sz w:val="28"/>
                <w:szCs w:val="28"/>
              </w:rPr>
            </w:pPr>
            <w:r>
              <w:rPr>
                <w:rFonts w:ascii="Times New Roman" w:hAnsi="Times New Roman"/>
                <w:sz w:val="28"/>
                <w:szCs w:val="28"/>
              </w:rPr>
              <w:t>6</w:t>
            </w:r>
            <w:r w:rsidRPr="0075262B">
              <w:rPr>
                <w:rFonts w:ascii="Times New Roman" w:hAnsi="Times New Roman"/>
                <w:sz w:val="28"/>
                <w:szCs w:val="28"/>
              </w:rPr>
              <w:t xml:space="preserve">.2 Bảo vệ đối với các nguy hiểm do chiếu xạ </w:t>
            </w:r>
            <w:r>
              <w:rPr>
                <w:rFonts w:ascii="Times New Roman" w:hAnsi="Times New Roman"/>
                <w:sz w:val="28"/>
                <w:szCs w:val="28"/>
              </w:rPr>
              <w:t>trong</w:t>
            </w:r>
            <w:r w:rsidRPr="0075262B">
              <w:rPr>
                <w:rFonts w:ascii="Times New Roman" w:hAnsi="Times New Roman"/>
                <w:sz w:val="28"/>
                <w:szCs w:val="28"/>
              </w:rPr>
              <w:t>.</w:t>
            </w:r>
          </w:p>
          <w:p w:rsidR="00DC270D" w:rsidRPr="0075262B" w:rsidRDefault="00DC270D" w:rsidP="00352C0C">
            <w:pPr>
              <w:pStyle w:val="ListParagraph"/>
              <w:ind w:left="885" w:hanging="567"/>
              <w:jc w:val="both"/>
              <w:rPr>
                <w:rFonts w:ascii="Times New Roman" w:hAnsi="Times New Roman"/>
                <w:b/>
                <w:sz w:val="28"/>
                <w:szCs w:val="28"/>
              </w:rPr>
            </w:pPr>
            <w:r>
              <w:rPr>
                <w:rFonts w:ascii="Times New Roman" w:hAnsi="Times New Roman"/>
                <w:sz w:val="28"/>
                <w:szCs w:val="28"/>
              </w:rPr>
              <w:t>6</w:t>
            </w:r>
            <w:r w:rsidRPr="0075262B">
              <w:rPr>
                <w:rFonts w:ascii="Times New Roman" w:hAnsi="Times New Roman"/>
                <w:sz w:val="28"/>
                <w:szCs w:val="28"/>
              </w:rPr>
              <w:t>.</w:t>
            </w:r>
            <w:r>
              <w:rPr>
                <w:rFonts w:ascii="Times New Roman" w:hAnsi="Times New Roman"/>
                <w:sz w:val="28"/>
                <w:szCs w:val="28"/>
              </w:rPr>
              <w:t>3</w:t>
            </w:r>
            <w:r w:rsidRPr="0075262B">
              <w:rPr>
                <w:rFonts w:ascii="Times New Roman" w:hAnsi="Times New Roman"/>
                <w:sz w:val="28"/>
                <w:szCs w:val="28"/>
              </w:rPr>
              <w:t xml:space="preserve"> </w:t>
            </w:r>
            <w:r>
              <w:rPr>
                <w:rFonts w:ascii="Times New Roman" w:hAnsi="Times New Roman"/>
                <w:sz w:val="28"/>
                <w:szCs w:val="28"/>
              </w:rPr>
              <w:t>Hướng dẫn tẩy xạ.</w:t>
            </w:r>
          </w:p>
          <w:p w:rsidR="00DC270D" w:rsidRPr="00D05AC3" w:rsidRDefault="00DC270D" w:rsidP="00352C0C">
            <w:pPr>
              <w:pStyle w:val="ListParagraph"/>
              <w:ind w:left="0"/>
              <w:jc w:val="both"/>
              <w:rPr>
                <w:rFonts w:ascii="Times New Roman" w:hAnsi="Times New Roman"/>
                <w:b/>
                <w:sz w:val="28"/>
                <w:szCs w:val="28"/>
              </w:rPr>
            </w:pPr>
          </w:p>
        </w:tc>
        <w:tc>
          <w:tcPr>
            <w:tcW w:w="1620" w:type="dxa"/>
          </w:tcPr>
          <w:p w:rsidR="00DC270D" w:rsidRPr="00D05AC3" w:rsidRDefault="00DC270D" w:rsidP="00352C0C">
            <w:pPr>
              <w:jc w:val="center"/>
              <w:rPr>
                <w:sz w:val="28"/>
                <w:szCs w:val="28"/>
                <w:lang w:val="nl-NL"/>
              </w:rPr>
            </w:pPr>
            <w:r>
              <w:rPr>
                <w:sz w:val="28"/>
                <w:szCs w:val="28"/>
                <w:lang w:val="nl-NL"/>
              </w:rPr>
              <w:t>60</w:t>
            </w:r>
            <w:r w:rsidRPr="00D05AC3">
              <w:rPr>
                <w:sz w:val="28"/>
                <w:szCs w:val="28"/>
                <w:lang w:val="nl-NL"/>
              </w:rPr>
              <w:t xml:space="preserve"> phút</w:t>
            </w:r>
          </w:p>
        </w:tc>
      </w:tr>
      <w:tr w:rsidR="00DC270D" w:rsidRPr="00D05AC3" w:rsidTr="00FF55E4">
        <w:trPr>
          <w:cantSplit/>
        </w:trPr>
        <w:tc>
          <w:tcPr>
            <w:tcW w:w="9000" w:type="dxa"/>
            <w:gridSpan w:val="2"/>
          </w:tcPr>
          <w:p w:rsidR="00DC270D" w:rsidRDefault="00DC270D" w:rsidP="001750CB">
            <w:pPr>
              <w:rPr>
                <w:b/>
                <w:sz w:val="28"/>
                <w:szCs w:val="28"/>
              </w:rPr>
            </w:pPr>
            <w:r w:rsidRPr="00416C45">
              <w:rPr>
                <w:b/>
                <w:sz w:val="28"/>
                <w:szCs w:val="28"/>
              </w:rPr>
              <w:lastRenderedPageBreak/>
              <w:t xml:space="preserve">B. </w:t>
            </w:r>
            <w:r>
              <w:rPr>
                <w:b/>
                <w:sz w:val="28"/>
                <w:szCs w:val="28"/>
              </w:rPr>
              <w:t>Nội dung về</w:t>
            </w:r>
            <w:r w:rsidRPr="00416C45">
              <w:rPr>
                <w:b/>
                <w:sz w:val="28"/>
                <w:szCs w:val="28"/>
              </w:rPr>
              <w:t xml:space="preserve"> pháp luật</w:t>
            </w:r>
          </w:p>
          <w:p w:rsidR="00DC270D" w:rsidRDefault="00DC270D" w:rsidP="001750CB">
            <w:pPr>
              <w:rPr>
                <w:sz w:val="28"/>
                <w:szCs w:val="28"/>
                <w:lang w:val="nl-NL"/>
              </w:rPr>
            </w:pPr>
          </w:p>
        </w:tc>
      </w:tr>
      <w:tr w:rsidR="00DC270D" w:rsidRPr="00D05AC3" w:rsidTr="00FF55E4">
        <w:trPr>
          <w:cantSplit/>
        </w:trPr>
        <w:tc>
          <w:tcPr>
            <w:tcW w:w="7380" w:type="dxa"/>
          </w:tcPr>
          <w:p w:rsidR="00DC270D" w:rsidRPr="00D05AC3" w:rsidRDefault="00DC270D" w:rsidP="00352C0C">
            <w:pPr>
              <w:pStyle w:val="ListParagraph"/>
              <w:tabs>
                <w:tab w:val="left" w:pos="426"/>
              </w:tabs>
              <w:ind w:left="0"/>
              <w:jc w:val="both"/>
              <w:rPr>
                <w:rFonts w:ascii="Times New Roman" w:hAnsi="Times New Roman"/>
                <w:b/>
                <w:sz w:val="28"/>
                <w:szCs w:val="28"/>
              </w:rPr>
            </w:pPr>
            <w:r>
              <w:rPr>
                <w:rFonts w:ascii="Times New Roman" w:hAnsi="Times New Roman"/>
                <w:b/>
                <w:sz w:val="28"/>
                <w:szCs w:val="28"/>
              </w:rPr>
              <w:t>7</w:t>
            </w:r>
            <w:r w:rsidRPr="00D05AC3">
              <w:rPr>
                <w:rFonts w:ascii="Times New Roman" w:hAnsi="Times New Roman"/>
                <w:b/>
                <w:sz w:val="28"/>
                <w:szCs w:val="28"/>
              </w:rPr>
              <w:t>. Hệ thống các quy định pháp luật về bảo đảm an toàn bức xạ</w:t>
            </w:r>
          </w:p>
          <w:p w:rsidR="00DC270D" w:rsidRPr="00D05AC3" w:rsidRDefault="00DC270D" w:rsidP="00352C0C">
            <w:pPr>
              <w:pStyle w:val="ListParagraph"/>
              <w:ind w:left="885" w:hanging="567"/>
              <w:jc w:val="both"/>
              <w:rPr>
                <w:rFonts w:ascii="Times New Roman" w:hAnsi="Times New Roman"/>
                <w:sz w:val="28"/>
                <w:szCs w:val="28"/>
              </w:rPr>
            </w:pPr>
            <w:r>
              <w:rPr>
                <w:rFonts w:ascii="Times New Roman" w:hAnsi="Times New Roman"/>
                <w:sz w:val="28"/>
                <w:szCs w:val="28"/>
              </w:rPr>
              <w:t>7</w:t>
            </w:r>
            <w:r w:rsidRPr="00D05AC3">
              <w:rPr>
                <w:rFonts w:ascii="Times New Roman" w:hAnsi="Times New Roman"/>
                <w:sz w:val="28"/>
                <w:szCs w:val="28"/>
              </w:rPr>
              <w:t>.1 Luật Năng lượng nguyên tử;</w:t>
            </w:r>
          </w:p>
          <w:p w:rsidR="00DC270D" w:rsidRPr="00D05AC3" w:rsidRDefault="00DC270D" w:rsidP="00352C0C">
            <w:pPr>
              <w:pStyle w:val="ListParagraph"/>
              <w:ind w:left="743" w:hanging="425"/>
              <w:jc w:val="both"/>
              <w:rPr>
                <w:rFonts w:ascii="Times New Roman" w:hAnsi="Times New Roman"/>
                <w:sz w:val="28"/>
                <w:szCs w:val="28"/>
              </w:rPr>
            </w:pPr>
            <w:r>
              <w:rPr>
                <w:rFonts w:ascii="Times New Roman" w:hAnsi="Times New Roman"/>
                <w:sz w:val="28"/>
                <w:szCs w:val="28"/>
              </w:rPr>
              <w:t>7</w:t>
            </w:r>
            <w:r w:rsidRPr="00D05AC3">
              <w:rPr>
                <w:rFonts w:ascii="Times New Roman" w:hAnsi="Times New Roman"/>
                <w:sz w:val="28"/>
                <w:szCs w:val="28"/>
              </w:rPr>
              <w:t xml:space="preserve">.2 Nghị định hướng </w:t>
            </w:r>
            <w:r>
              <w:rPr>
                <w:rFonts w:ascii="Times New Roman" w:hAnsi="Times New Roman"/>
                <w:sz w:val="28"/>
                <w:szCs w:val="28"/>
              </w:rPr>
              <w:t>dẫn thi hành Luật Năng lượng nguyên tử</w:t>
            </w:r>
            <w:r w:rsidRPr="00D05AC3">
              <w:rPr>
                <w:rFonts w:ascii="Times New Roman" w:hAnsi="Times New Roman"/>
                <w:sz w:val="28"/>
                <w:szCs w:val="28"/>
              </w:rPr>
              <w:t>;</w:t>
            </w:r>
            <w:r>
              <w:rPr>
                <w:rFonts w:ascii="Times New Roman" w:hAnsi="Times New Roman"/>
                <w:sz w:val="28"/>
                <w:szCs w:val="28"/>
              </w:rPr>
              <w:t xml:space="preserve"> Nghị định xử phạt vi phạm hành chính trong lĩnh vực năng lượng nguyên tử;</w:t>
            </w:r>
          </w:p>
          <w:p w:rsidR="00DC270D" w:rsidRPr="00D05AC3"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7</w:t>
            </w:r>
            <w:r w:rsidRPr="00D05AC3">
              <w:rPr>
                <w:rFonts w:ascii="Times New Roman" w:hAnsi="Times New Roman"/>
                <w:sz w:val="28"/>
                <w:szCs w:val="28"/>
              </w:rPr>
              <w:t>.3 Các Thông tư và Tiêu chuẩn liên quan.</w:t>
            </w:r>
          </w:p>
          <w:p w:rsidR="00DC270D" w:rsidRPr="00D05AC3" w:rsidRDefault="00DC270D" w:rsidP="00352C0C">
            <w:pPr>
              <w:pStyle w:val="ListParagraph"/>
              <w:ind w:left="772" w:hanging="454"/>
              <w:jc w:val="both"/>
              <w:rPr>
                <w:rFonts w:ascii="Times New Roman" w:hAnsi="Times New Roman"/>
                <w:sz w:val="28"/>
                <w:szCs w:val="28"/>
              </w:rPr>
            </w:pPr>
          </w:p>
        </w:tc>
        <w:tc>
          <w:tcPr>
            <w:tcW w:w="1620" w:type="dxa"/>
          </w:tcPr>
          <w:p w:rsidR="00DC270D" w:rsidRPr="00D05AC3" w:rsidRDefault="00DC270D" w:rsidP="00352C0C">
            <w:pPr>
              <w:jc w:val="center"/>
              <w:rPr>
                <w:sz w:val="28"/>
                <w:szCs w:val="28"/>
                <w:lang w:val="nl-NL"/>
              </w:rPr>
            </w:pPr>
            <w:r>
              <w:rPr>
                <w:sz w:val="28"/>
                <w:szCs w:val="28"/>
                <w:lang w:val="nl-NL"/>
              </w:rPr>
              <w:t>120</w:t>
            </w:r>
            <w:r w:rsidRPr="00D05AC3">
              <w:rPr>
                <w:sz w:val="28"/>
                <w:szCs w:val="28"/>
                <w:lang w:val="nl-NL"/>
              </w:rPr>
              <w:t xml:space="preserve"> phút</w:t>
            </w:r>
          </w:p>
        </w:tc>
      </w:tr>
      <w:tr w:rsidR="00DC270D" w:rsidRPr="00D05AC3" w:rsidTr="00FF55E4">
        <w:trPr>
          <w:cantSplit/>
        </w:trPr>
        <w:tc>
          <w:tcPr>
            <w:tcW w:w="7380" w:type="dxa"/>
          </w:tcPr>
          <w:p w:rsidR="00DC270D" w:rsidRPr="00D05AC3" w:rsidRDefault="00DC270D" w:rsidP="004B4147">
            <w:pPr>
              <w:rPr>
                <w:b/>
                <w:sz w:val="28"/>
                <w:szCs w:val="28"/>
              </w:rPr>
            </w:pPr>
            <w:r>
              <w:rPr>
                <w:b/>
                <w:sz w:val="28"/>
                <w:szCs w:val="28"/>
              </w:rPr>
              <w:t>8</w:t>
            </w:r>
            <w:r w:rsidRPr="00D05AC3">
              <w:rPr>
                <w:b/>
                <w:sz w:val="28"/>
                <w:szCs w:val="28"/>
              </w:rPr>
              <w:t>. Kiểm soát chiếu xạ nghề nghiệp và chiếu xạ công chúng</w:t>
            </w:r>
          </w:p>
          <w:p w:rsidR="00DC270D" w:rsidRPr="00D05AC3" w:rsidRDefault="00DC270D">
            <w:pPr>
              <w:pStyle w:val="ListParagraph"/>
              <w:ind w:left="772" w:hanging="454"/>
              <w:jc w:val="both"/>
              <w:rPr>
                <w:rFonts w:ascii="Times New Roman" w:hAnsi="Times New Roman"/>
                <w:sz w:val="28"/>
                <w:szCs w:val="28"/>
              </w:rPr>
            </w:pPr>
            <w:r>
              <w:rPr>
                <w:rFonts w:ascii="Times New Roman" w:hAnsi="Times New Roman"/>
                <w:sz w:val="28"/>
                <w:szCs w:val="28"/>
              </w:rPr>
              <w:t>8</w:t>
            </w:r>
            <w:r w:rsidRPr="00D05AC3">
              <w:rPr>
                <w:rFonts w:ascii="Times New Roman" w:hAnsi="Times New Roman"/>
                <w:sz w:val="28"/>
                <w:szCs w:val="28"/>
              </w:rPr>
              <w:t>.1 Các yêu cầu kiểm soát chiếu xạ nghề nghiệp và chiếu xạ công chúng;</w:t>
            </w:r>
          </w:p>
          <w:p w:rsidR="00DC270D" w:rsidRPr="00D05AC3" w:rsidRDefault="00DC270D">
            <w:pPr>
              <w:pStyle w:val="ListParagraph"/>
              <w:ind w:left="772" w:hanging="454"/>
              <w:jc w:val="both"/>
              <w:rPr>
                <w:rFonts w:ascii="Times New Roman" w:hAnsi="Times New Roman"/>
                <w:sz w:val="28"/>
                <w:szCs w:val="28"/>
              </w:rPr>
            </w:pPr>
            <w:r>
              <w:rPr>
                <w:rFonts w:ascii="Times New Roman" w:hAnsi="Times New Roman"/>
                <w:sz w:val="28"/>
                <w:szCs w:val="28"/>
              </w:rPr>
              <w:t>8</w:t>
            </w:r>
            <w:r w:rsidRPr="00D05AC3">
              <w:rPr>
                <w:rFonts w:ascii="Times New Roman" w:hAnsi="Times New Roman"/>
                <w:sz w:val="28"/>
                <w:szCs w:val="28"/>
              </w:rPr>
              <w:t>.2 Giới hạn liều đối với nhân viên bức xạ và công chúng.</w:t>
            </w:r>
          </w:p>
          <w:p w:rsidR="00DC270D" w:rsidRPr="00D05AC3" w:rsidRDefault="00DC270D" w:rsidP="00715AEA">
            <w:pPr>
              <w:pStyle w:val="ListParagraph"/>
              <w:ind w:left="851" w:hanging="425"/>
              <w:jc w:val="both"/>
              <w:rPr>
                <w:sz w:val="28"/>
                <w:szCs w:val="28"/>
                <w:lang w:val="nl-NL"/>
              </w:rPr>
            </w:pPr>
          </w:p>
        </w:tc>
        <w:tc>
          <w:tcPr>
            <w:tcW w:w="1620" w:type="dxa"/>
          </w:tcPr>
          <w:p w:rsidR="00DC270D" w:rsidRPr="00D05AC3" w:rsidRDefault="00DC270D" w:rsidP="00715AEA">
            <w:pPr>
              <w:jc w:val="center"/>
              <w:rPr>
                <w:sz w:val="28"/>
                <w:szCs w:val="28"/>
                <w:lang w:val="nl-NL"/>
              </w:rPr>
            </w:pPr>
            <w:r>
              <w:rPr>
                <w:sz w:val="28"/>
                <w:szCs w:val="28"/>
                <w:lang w:val="nl-NL"/>
              </w:rPr>
              <w:t>60</w:t>
            </w:r>
            <w:r w:rsidRPr="00D05AC3">
              <w:rPr>
                <w:sz w:val="28"/>
                <w:szCs w:val="28"/>
                <w:lang w:val="nl-NL"/>
              </w:rPr>
              <w:t xml:space="preserve"> phút</w:t>
            </w:r>
          </w:p>
        </w:tc>
      </w:tr>
      <w:tr w:rsidR="00DC270D" w:rsidRPr="00D05AC3" w:rsidTr="00FF55E4">
        <w:trPr>
          <w:cantSplit/>
        </w:trPr>
        <w:tc>
          <w:tcPr>
            <w:tcW w:w="7380" w:type="dxa"/>
          </w:tcPr>
          <w:p w:rsidR="00DC270D" w:rsidRPr="00D05AC3" w:rsidRDefault="00DC270D" w:rsidP="00352C0C">
            <w:pPr>
              <w:pStyle w:val="ListParagraph"/>
              <w:ind w:left="0"/>
              <w:jc w:val="both"/>
              <w:rPr>
                <w:rFonts w:ascii="Times New Roman" w:hAnsi="Times New Roman"/>
                <w:b/>
                <w:sz w:val="28"/>
                <w:szCs w:val="28"/>
              </w:rPr>
            </w:pPr>
            <w:r>
              <w:rPr>
                <w:rFonts w:ascii="Times New Roman" w:hAnsi="Times New Roman"/>
                <w:b/>
                <w:sz w:val="28"/>
                <w:szCs w:val="28"/>
              </w:rPr>
              <w:t>9</w:t>
            </w:r>
            <w:r w:rsidRPr="00D05AC3">
              <w:rPr>
                <w:rFonts w:ascii="Times New Roman" w:hAnsi="Times New Roman"/>
                <w:b/>
                <w:sz w:val="28"/>
                <w:szCs w:val="28"/>
              </w:rPr>
              <w:t>. Công tác chuẩn bị và ứng phó sự cố bức xạ</w:t>
            </w:r>
          </w:p>
          <w:p w:rsidR="00DC270D" w:rsidRPr="00D05AC3" w:rsidRDefault="00DC270D" w:rsidP="00352C0C">
            <w:pPr>
              <w:pStyle w:val="ListParagraph"/>
              <w:ind w:left="0"/>
              <w:jc w:val="both"/>
              <w:rPr>
                <w:rFonts w:ascii="Times New Roman" w:hAnsi="Times New Roman"/>
                <w:b/>
                <w:sz w:val="28"/>
                <w:szCs w:val="28"/>
              </w:rPr>
            </w:pPr>
          </w:p>
        </w:tc>
        <w:tc>
          <w:tcPr>
            <w:tcW w:w="1620" w:type="dxa"/>
          </w:tcPr>
          <w:p w:rsidR="00DC270D" w:rsidRPr="00D05AC3" w:rsidRDefault="00DC270D" w:rsidP="00352C0C">
            <w:pPr>
              <w:jc w:val="center"/>
              <w:rPr>
                <w:sz w:val="28"/>
                <w:szCs w:val="28"/>
                <w:lang w:val="nl-NL"/>
              </w:rPr>
            </w:pPr>
            <w:r>
              <w:rPr>
                <w:sz w:val="28"/>
                <w:szCs w:val="28"/>
                <w:lang w:val="nl-NL"/>
              </w:rPr>
              <w:t>60</w:t>
            </w:r>
            <w:r w:rsidRPr="00D05AC3">
              <w:rPr>
                <w:sz w:val="28"/>
                <w:szCs w:val="28"/>
                <w:lang w:val="nl-NL"/>
              </w:rPr>
              <w:t xml:space="preserve"> phút</w:t>
            </w:r>
          </w:p>
        </w:tc>
      </w:tr>
      <w:tr w:rsidR="00DC270D" w:rsidRPr="00D05AC3" w:rsidTr="00FF55E4">
        <w:trPr>
          <w:cantSplit/>
        </w:trPr>
        <w:tc>
          <w:tcPr>
            <w:tcW w:w="7380" w:type="dxa"/>
          </w:tcPr>
          <w:p w:rsidR="00DC270D" w:rsidRPr="00D05AC3" w:rsidRDefault="00DC270D" w:rsidP="00352C0C">
            <w:pPr>
              <w:pStyle w:val="ListParagraph"/>
              <w:ind w:left="0"/>
              <w:jc w:val="both"/>
              <w:rPr>
                <w:rFonts w:ascii="Times New Roman" w:hAnsi="Times New Roman"/>
                <w:b/>
                <w:sz w:val="28"/>
                <w:szCs w:val="28"/>
              </w:rPr>
            </w:pPr>
            <w:r w:rsidRPr="00D05AC3">
              <w:rPr>
                <w:rFonts w:ascii="Times New Roman" w:hAnsi="Times New Roman"/>
                <w:b/>
                <w:sz w:val="28"/>
                <w:szCs w:val="28"/>
              </w:rPr>
              <w:t>1</w:t>
            </w:r>
            <w:r>
              <w:rPr>
                <w:rFonts w:ascii="Times New Roman" w:hAnsi="Times New Roman"/>
                <w:b/>
                <w:sz w:val="28"/>
                <w:szCs w:val="28"/>
              </w:rPr>
              <w:t>0</w:t>
            </w:r>
            <w:r w:rsidRPr="00D05AC3">
              <w:rPr>
                <w:rFonts w:ascii="Times New Roman" w:hAnsi="Times New Roman"/>
                <w:b/>
                <w:sz w:val="28"/>
                <w:szCs w:val="28"/>
              </w:rPr>
              <w:t>. Các giai đoạn trong ứng phó sự cố bức xạ</w:t>
            </w:r>
          </w:p>
          <w:p w:rsidR="00DC270D" w:rsidRPr="00D05AC3" w:rsidRDefault="00DC270D" w:rsidP="00352C0C">
            <w:pPr>
              <w:pStyle w:val="ListParagraph"/>
              <w:ind w:left="0"/>
              <w:jc w:val="both"/>
              <w:rPr>
                <w:rFonts w:ascii="Times New Roman" w:hAnsi="Times New Roman"/>
                <w:b/>
                <w:sz w:val="28"/>
                <w:szCs w:val="28"/>
              </w:rPr>
            </w:pPr>
          </w:p>
        </w:tc>
        <w:tc>
          <w:tcPr>
            <w:tcW w:w="1620" w:type="dxa"/>
          </w:tcPr>
          <w:p w:rsidR="00DC270D" w:rsidRPr="00D05AC3" w:rsidRDefault="00DC270D" w:rsidP="00352C0C">
            <w:pPr>
              <w:jc w:val="center"/>
              <w:rPr>
                <w:sz w:val="28"/>
                <w:szCs w:val="28"/>
                <w:lang w:val="nl-NL"/>
              </w:rPr>
            </w:pPr>
            <w:r>
              <w:rPr>
                <w:sz w:val="28"/>
                <w:szCs w:val="28"/>
                <w:lang w:val="nl-NL"/>
              </w:rPr>
              <w:t>60</w:t>
            </w:r>
            <w:r w:rsidRPr="00D05AC3">
              <w:rPr>
                <w:sz w:val="28"/>
                <w:szCs w:val="28"/>
                <w:lang w:val="nl-NL"/>
              </w:rPr>
              <w:t xml:space="preserve"> phút</w:t>
            </w:r>
          </w:p>
        </w:tc>
      </w:tr>
      <w:tr w:rsidR="00DC270D" w:rsidRPr="0075262B" w:rsidTr="00FF55E4">
        <w:trPr>
          <w:cantSplit/>
        </w:trPr>
        <w:tc>
          <w:tcPr>
            <w:tcW w:w="7380" w:type="dxa"/>
          </w:tcPr>
          <w:p w:rsidR="00DC270D" w:rsidRPr="00D05AC3" w:rsidRDefault="00DC270D" w:rsidP="00352C0C">
            <w:pPr>
              <w:pStyle w:val="ListParagraph"/>
              <w:ind w:left="0"/>
              <w:jc w:val="both"/>
              <w:rPr>
                <w:rFonts w:ascii="Times New Roman" w:hAnsi="Times New Roman"/>
                <w:b/>
                <w:sz w:val="28"/>
                <w:szCs w:val="28"/>
              </w:rPr>
            </w:pPr>
            <w:r w:rsidRPr="00D05AC3">
              <w:rPr>
                <w:rFonts w:ascii="Times New Roman" w:hAnsi="Times New Roman"/>
                <w:b/>
                <w:sz w:val="28"/>
                <w:szCs w:val="28"/>
              </w:rPr>
              <w:t>1</w:t>
            </w:r>
            <w:r>
              <w:rPr>
                <w:rFonts w:ascii="Times New Roman" w:hAnsi="Times New Roman"/>
                <w:b/>
                <w:sz w:val="28"/>
                <w:szCs w:val="28"/>
              </w:rPr>
              <w:t>1</w:t>
            </w:r>
            <w:r w:rsidRPr="00D05AC3">
              <w:rPr>
                <w:rFonts w:ascii="Times New Roman" w:hAnsi="Times New Roman"/>
                <w:b/>
                <w:sz w:val="28"/>
                <w:szCs w:val="28"/>
              </w:rPr>
              <w:t xml:space="preserve">. Thực hành </w:t>
            </w:r>
            <w:r>
              <w:rPr>
                <w:rFonts w:ascii="Times New Roman" w:hAnsi="Times New Roman"/>
                <w:b/>
                <w:sz w:val="28"/>
                <w:szCs w:val="28"/>
              </w:rPr>
              <w:t>một số</w:t>
            </w:r>
            <w:r w:rsidRPr="00D05AC3">
              <w:rPr>
                <w:rFonts w:ascii="Times New Roman" w:hAnsi="Times New Roman"/>
                <w:b/>
                <w:sz w:val="28"/>
                <w:szCs w:val="28"/>
              </w:rPr>
              <w:t xml:space="preserve"> kịch bản ứng phó sự cố bức xạ</w:t>
            </w:r>
            <w:r>
              <w:rPr>
                <w:rFonts w:ascii="Times New Roman" w:hAnsi="Times New Roman"/>
                <w:b/>
                <w:sz w:val="28"/>
                <w:szCs w:val="28"/>
              </w:rPr>
              <w:t xml:space="preserve"> điển hình</w:t>
            </w:r>
          </w:p>
          <w:p w:rsidR="00DC270D" w:rsidRPr="00D05AC3" w:rsidRDefault="00DC270D" w:rsidP="00352C0C">
            <w:pPr>
              <w:pStyle w:val="ListParagraph"/>
              <w:ind w:left="0"/>
              <w:jc w:val="both"/>
              <w:rPr>
                <w:rFonts w:ascii="Times New Roman" w:hAnsi="Times New Roman"/>
                <w:b/>
                <w:sz w:val="28"/>
                <w:szCs w:val="28"/>
              </w:rPr>
            </w:pPr>
          </w:p>
        </w:tc>
        <w:tc>
          <w:tcPr>
            <w:tcW w:w="1620" w:type="dxa"/>
          </w:tcPr>
          <w:p w:rsidR="00DC270D" w:rsidRPr="0075262B" w:rsidRDefault="00DC270D" w:rsidP="00352C0C">
            <w:pPr>
              <w:jc w:val="center"/>
              <w:rPr>
                <w:sz w:val="28"/>
                <w:szCs w:val="28"/>
                <w:lang w:val="nl-NL"/>
              </w:rPr>
            </w:pPr>
            <w:r>
              <w:rPr>
                <w:sz w:val="28"/>
                <w:szCs w:val="28"/>
                <w:lang w:val="nl-NL"/>
              </w:rPr>
              <w:t>12</w:t>
            </w:r>
            <w:r w:rsidRPr="00D05AC3">
              <w:rPr>
                <w:sz w:val="28"/>
                <w:szCs w:val="28"/>
                <w:lang w:val="nl-NL"/>
              </w:rPr>
              <w:t>0 phút</w:t>
            </w:r>
          </w:p>
        </w:tc>
      </w:tr>
    </w:tbl>
    <w:p w:rsidR="00DC270D" w:rsidRPr="0075262B" w:rsidRDefault="00DC270D">
      <w:pPr>
        <w:rPr>
          <w:b/>
          <w:sz w:val="28"/>
          <w:szCs w:val="28"/>
          <w:lang w:val="fr-FR" w:eastAsia="vi-VN"/>
        </w:rPr>
      </w:pPr>
      <w:r w:rsidRPr="0075262B">
        <w:rPr>
          <w:b/>
          <w:sz w:val="28"/>
          <w:szCs w:val="28"/>
          <w:lang w:val="fr-FR" w:eastAsia="vi-VN"/>
        </w:rPr>
        <w:br w:type="page"/>
      </w:r>
    </w:p>
    <w:p w:rsidR="00DC270D" w:rsidRPr="005D24B4" w:rsidRDefault="00DC270D" w:rsidP="00AB03BD">
      <w:pPr>
        <w:ind w:firstLine="4962"/>
        <w:jc w:val="right"/>
        <w:rPr>
          <w:b/>
          <w:color w:val="000000"/>
          <w:sz w:val="26"/>
          <w:szCs w:val="20"/>
        </w:rPr>
      </w:pPr>
      <w:r w:rsidRPr="005D24B4">
        <w:rPr>
          <w:b/>
          <w:color w:val="000000"/>
          <w:sz w:val="26"/>
          <w:szCs w:val="20"/>
        </w:rPr>
        <w:t>Nội dung 14</w:t>
      </w:r>
    </w:p>
    <w:p w:rsidR="005D24B4" w:rsidRDefault="005D24B4" w:rsidP="005D24B4">
      <w:pPr>
        <w:ind w:firstLine="4961"/>
        <w:jc w:val="right"/>
        <w:rPr>
          <w:color w:val="000000"/>
          <w:sz w:val="20"/>
          <w:szCs w:val="20"/>
          <w:lang w:val="nl-NL"/>
        </w:rPr>
      </w:pPr>
      <w:r w:rsidRPr="00063184">
        <w:rPr>
          <w:color w:val="000000"/>
          <w:sz w:val="20"/>
          <w:szCs w:val="20"/>
          <w:lang w:val="nl-NL"/>
        </w:rPr>
        <w:t>Thông tư</w:t>
      </w:r>
      <w:r w:rsidR="0045777B">
        <w:rPr>
          <w:color w:val="000000"/>
          <w:sz w:val="20"/>
          <w:szCs w:val="20"/>
          <w:lang w:val="nl-NL"/>
        </w:rPr>
        <w:t xml:space="preserve"> số </w:t>
      </w:r>
      <w:r w:rsidR="00387BFA">
        <w:rPr>
          <w:color w:val="000000"/>
          <w:sz w:val="20"/>
          <w:szCs w:val="20"/>
          <w:lang w:val="nl-NL"/>
        </w:rPr>
        <w:t>34</w:t>
      </w:r>
      <w:r w:rsidRPr="00063184">
        <w:rPr>
          <w:color w:val="000000"/>
          <w:sz w:val="20"/>
          <w:szCs w:val="20"/>
          <w:lang w:val="nl-NL"/>
        </w:rPr>
        <w:t>/2014/TT-BKHCN</w:t>
      </w:r>
    </w:p>
    <w:p w:rsidR="005D24B4" w:rsidRDefault="005D24B4" w:rsidP="005D24B4">
      <w:pPr>
        <w:ind w:firstLine="4961"/>
        <w:jc w:val="right"/>
        <w:rPr>
          <w:color w:val="000000"/>
          <w:sz w:val="20"/>
          <w:szCs w:val="20"/>
          <w:lang w:val="nl-NL"/>
        </w:rPr>
      </w:pPr>
    </w:p>
    <w:p w:rsidR="00DC270D" w:rsidRPr="00736A92" w:rsidRDefault="00DC270D" w:rsidP="00540864">
      <w:pPr>
        <w:shd w:val="clear" w:color="auto" w:fill="FFFFFF"/>
        <w:jc w:val="center"/>
        <w:rPr>
          <w:b/>
          <w:sz w:val="28"/>
          <w:szCs w:val="28"/>
        </w:rPr>
      </w:pPr>
      <w:r w:rsidRPr="00736A92">
        <w:rPr>
          <w:b/>
          <w:sz w:val="26"/>
          <w:szCs w:val="26"/>
        </w:rPr>
        <w:t>CH</w:t>
      </w:r>
      <w:r w:rsidR="005D24B4">
        <w:rPr>
          <w:b/>
          <w:sz w:val="26"/>
          <w:szCs w:val="26"/>
        </w:rPr>
        <w:t>ƯƠN</w:t>
      </w:r>
      <w:r w:rsidRPr="00736A92">
        <w:rPr>
          <w:b/>
          <w:sz w:val="26"/>
          <w:szCs w:val="26"/>
        </w:rPr>
        <w:t>G TRÌNH ĐÀO TẠO AN TOÀN BỨC XẠ BỔ SUNG</w:t>
      </w:r>
      <w:r w:rsidR="006D1DB0">
        <w:rPr>
          <w:b/>
          <w:sz w:val="26"/>
          <w:szCs w:val="26"/>
        </w:rPr>
        <w:t xml:space="preserve"> </w:t>
      </w:r>
      <w:r w:rsidR="006D1DB0">
        <w:rPr>
          <w:b/>
          <w:sz w:val="26"/>
          <w:szCs w:val="26"/>
        </w:rPr>
        <w:br/>
      </w:r>
      <w:r w:rsidRPr="00736A92">
        <w:rPr>
          <w:b/>
          <w:sz w:val="26"/>
          <w:szCs w:val="26"/>
        </w:rPr>
        <w:t>CHO NG</w:t>
      </w:r>
      <w:r w:rsidR="00D57FC2">
        <w:rPr>
          <w:b/>
          <w:sz w:val="26"/>
          <w:szCs w:val="26"/>
        </w:rPr>
        <w:t>ƯỜ</w:t>
      </w:r>
      <w:r w:rsidRPr="00736A92">
        <w:rPr>
          <w:b/>
          <w:sz w:val="26"/>
          <w:szCs w:val="26"/>
        </w:rPr>
        <w:t>I PHỤ TRÁCH AN TOÀN</w:t>
      </w:r>
    </w:p>
    <w:p w:rsidR="00DC270D" w:rsidRPr="00736A92" w:rsidRDefault="000649E1" w:rsidP="00540864">
      <w:pPr>
        <w:jc w:val="center"/>
        <w:rPr>
          <w:i/>
          <w:sz w:val="28"/>
          <w:szCs w:val="28"/>
        </w:rPr>
      </w:pPr>
      <w:r>
        <w:rPr>
          <w:noProof/>
        </w:rPr>
        <w:pict>
          <v:shape id="_x0000_s1040" type="#_x0000_t32" style="position:absolute;left:0;text-align:left;margin-left:154.2pt;margin-top:13.35pt;width:162pt;height:0;z-index:13" o:connectortype="straight"/>
        </w:pict>
      </w:r>
    </w:p>
    <w:p w:rsidR="00DC270D" w:rsidRPr="00736A92" w:rsidRDefault="00DC270D" w:rsidP="00540864">
      <w:pPr>
        <w:jc w:val="center"/>
        <w:rPr>
          <w:i/>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1620"/>
      </w:tblGrid>
      <w:tr w:rsidR="00DC270D" w:rsidRPr="0075262B" w:rsidTr="00215F98">
        <w:trPr>
          <w:tblHeader/>
        </w:trPr>
        <w:tc>
          <w:tcPr>
            <w:tcW w:w="7380" w:type="dxa"/>
            <w:vAlign w:val="center"/>
          </w:tcPr>
          <w:p w:rsidR="00DC270D" w:rsidRPr="0075262B" w:rsidRDefault="00DC270D" w:rsidP="00962BBA">
            <w:pPr>
              <w:jc w:val="center"/>
              <w:rPr>
                <w:b/>
                <w:sz w:val="28"/>
                <w:szCs w:val="28"/>
                <w:lang w:val="nl-NL"/>
              </w:rPr>
            </w:pPr>
            <w:r w:rsidRPr="0075262B">
              <w:rPr>
                <w:b/>
                <w:sz w:val="28"/>
                <w:szCs w:val="28"/>
                <w:lang w:val="nl-NL"/>
              </w:rPr>
              <w:br w:type="page"/>
              <w:t>Nội dung chương trình đào tạo</w:t>
            </w:r>
          </w:p>
        </w:tc>
        <w:tc>
          <w:tcPr>
            <w:tcW w:w="1620" w:type="dxa"/>
            <w:vAlign w:val="center"/>
          </w:tcPr>
          <w:p w:rsidR="00DC270D" w:rsidRPr="0075262B" w:rsidRDefault="00DC270D" w:rsidP="00962BBA">
            <w:pPr>
              <w:jc w:val="center"/>
              <w:rPr>
                <w:b/>
                <w:sz w:val="28"/>
                <w:szCs w:val="28"/>
                <w:lang w:val="nl-NL"/>
              </w:rPr>
            </w:pPr>
            <w:r w:rsidRPr="0075262B">
              <w:rPr>
                <w:b/>
                <w:sz w:val="28"/>
                <w:szCs w:val="28"/>
                <w:lang w:val="nl-NL"/>
              </w:rPr>
              <w:t>Thời lượng</w:t>
            </w:r>
          </w:p>
          <w:p w:rsidR="00DC270D" w:rsidRPr="0075262B" w:rsidRDefault="00DC270D" w:rsidP="00962BBA">
            <w:pPr>
              <w:jc w:val="center"/>
              <w:rPr>
                <w:b/>
                <w:sz w:val="28"/>
                <w:szCs w:val="28"/>
                <w:lang w:val="nl-NL"/>
              </w:rPr>
            </w:pPr>
            <w:r w:rsidRPr="0075262B">
              <w:rPr>
                <w:b/>
                <w:sz w:val="28"/>
                <w:szCs w:val="28"/>
                <w:lang w:val="nl-NL"/>
              </w:rPr>
              <w:t>đào tạo</w:t>
            </w:r>
          </w:p>
        </w:tc>
      </w:tr>
      <w:tr w:rsidR="00DC270D" w:rsidRPr="0075262B" w:rsidTr="00215F98">
        <w:tc>
          <w:tcPr>
            <w:tcW w:w="9000" w:type="dxa"/>
            <w:gridSpan w:val="2"/>
          </w:tcPr>
          <w:p w:rsidR="00DC270D" w:rsidRDefault="00FB11CF" w:rsidP="00FB11CF">
            <w:pPr>
              <w:rPr>
                <w:b/>
                <w:sz w:val="28"/>
                <w:szCs w:val="28"/>
                <w:lang w:val="nl-NL"/>
              </w:rPr>
            </w:pPr>
            <w:r>
              <w:rPr>
                <w:b/>
                <w:sz w:val="28"/>
                <w:szCs w:val="28"/>
                <w:lang w:val="nl-NL"/>
              </w:rPr>
              <w:t>A. Nội dung về</w:t>
            </w:r>
            <w:r w:rsidRPr="00C85D53">
              <w:rPr>
                <w:b/>
                <w:sz w:val="28"/>
                <w:szCs w:val="28"/>
                <w:lang w:val="nl-NL"/>
              </w:rPr>
              <w:t xml:space="preserve"> kỹ thuật</w:t>
            </w:r>
          </w:p>
          <w:p w:rsidR="00DC270D" w:rsidRPr="0075262B" w:rsidRDefault="00DC270D" w:rsidP="009D5BA0">
            <w:pPr>
              <w:rPr>
                <w:sz w:val="28"/>
                <w:szCs w:val="28"/>
                <w:lang w:val="nl-NL"/>
              </w:rPr>
            </w:pPr>
          </w:p>
        </w:tc>
      </w:tr>
      <w:tr w:rsidR="00DC270D" w:rsidRPr="0075262B" w:rsidTr="00215F98">
        <w:tc>
          <w:tcPr>
            <w:tcW w:w="7380" w:type="dxa"/>
          </w:tcPr>
          <w:p w:rsidR="00DC270D" w:rsidRPr="0075262B" w:rsidRDefault="00DC270D" w:rsidP="00607A49">
            <w:pPr>
              <w:rPr>
                <w:b/>
                <w:sz w:val="28"/>
                <w:szCs w:val="28"/>
              </w:rPr>
            </w:pPr>
            <w:r>
              <w:rPr>
                <w:b/>
                <w:sz w:val="28"/>
                <w:szCs w:val="28"/>
              </w:rPr>
              <w:t>1</w:t>
            </w:r>
            <w:r w:rsidRPr="0075262B">
              <w:rPr>
                <w:b/>
                <w:sz w:val="28"/>
                <w:szCs w:val="28"/>
              </w:rPr>
              <w:t>. Tổ chức quản lý an toàn bức xạ tại cơ sở</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w:t>
            </w:r>
            <w:r w:rsidRPr="0075262B">
              <w:rPr>
                <w:rFonts w:ascii="Times New Roman" w:hAnsi="Times New Roman"/>
                <w:sz w:val="28"/>
                <w:szCs w:val="28"/>
              </w:rPr>
              <w:t>.1 Hướng dẫn xây dựng chính sách quản lý an toàn bức xạ, trách nhiệm của các cá nhân có liên quan trong công tác bảo đảm an toàn bức xạ tại cơ sở;</w:t>
            </w:r>
          </w:p>
          <w:p w:rsidR="00DC270D"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1</w:t>
            </w:r>
            <w:r w:rsidRPr="0075262B">
              <w:rPr>
                <w:rFonts w:ascii="Times New Roman" w:hAnsi="Times New Roman"/>
                <w:sz w:val="28"/>
                <w:szCs w:val="28"/>
              </w:rPr>
              <w:t>.</w:t>
            </w:r>
            <w:r>
              <w:rPr>
                <w:rFonts w:ascii="Times New Roman" w:hAnsi="Times New Roman"/>
                <w:sz w:val="28"/>
                <w:szCs w:val="28"/>
              </w:rPr>
              <w:t>2</w:t>
            </w:r>
            <w:r w:rsidRPr="0075262B">
              <w:rPr>
                <w:rFonts w:ascii="Times New Roman" w:hAnsi="Times New Roman"/>
                <w:sz w:val="28"/>
                <w:szCs w:val="28"/>
              </w:rPr>
              <w:t xml:space="preserve"> Hướng dẫn xây dựng nội quy an toàn bức xạ tại cơ sở</w:t>
            </w:r>
            <w:r>
              <w:rPr>
                <w:rFonts w:ascii="Times New Roman" w:hAnsi="Times New Roman"/>
                <w:sz w:val="28"/>
                <w:szCs w:val="28"/>
              </w:rPr>
              <w:t>;</w:t>
            </w:r>
          </w:p>
          <w:p w:rsidR="00DC270D" w:rsidRPr="0075262B" w:rsidRDefault="00DC270D" w:rsidP="00426C7F">
            <w:pPr>
              <w:pStyle w:val="ListParagraph"/>
              <w:ind w:left="772" w:hanging="454"/>
              <w:jc w:val="both"/>
              <w:rPr>
                <w:rFonts w:ascii="Times New Roman" w:hAnsi="Times New Roman"/>
                <w:sz w:val="28"/>
                <w:szCs w:val="28"/>
              </w:rPr>
            </w:pPr>
            <w:r>
              <w:rPr>
                <w:rFonts w:ascii="Times New Roman" w:hAnsi="Times New Roman"/>
                <w:sz w:val="28"/>
                <w:szCs w:val="28"/>
              </w:rPr>
              <w:t>1</w:t>
            </w:r>
            <w:r w:rsidRPr="0075262B">
              <w:rPr>
                <w:rFonts w:ascii="Times New Roman" w:hAnsi="Times New Roman"/>
                <w:sz w:val="28"/>
                <w:szCs w:val="28"/>
              </w:rPr>
              <w:t>.</w:t>
            </w:r>
            <w:r>
              <w:rPr>
                <w:rFonts w:ascii="Times New Roman" w:hAnsi="Times New Roman"/>
                <w:sz w:val="28"/>
                <w:szCs w:val="28"/>
              </w:rPr>
              <w:t>3</w:t>
            </w:r>
            <w:r w:rsidRPr="0075262B">
              <w:rPr>
                <w:rFonts w:ascii="Times New Roman" w:hAnsi="Times New Roman"/>
                <w:sz w:val="28"/>
                <w:szCs w:val="28"/>
              </w:rPr>
              <w:t xml:space="preserve"> Hướng dẫn lập và lưu giữ hồ sơ về an toàn bức xạ</w:t>
            </w:r>
            <w:r>
              <w:rPr>
                <w:rFonts w:ascii="Times New Roman" w:hAnsi="Times New Roman"/>
                <w:sz w:val="28"/>
                <w:szCs w:val="28"/>
              </w:rPr>
              <w:t>.</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215F98">
        <w:tc>
          <w:tcPr>
            <w:tcW w:w="7380" w:type="dxa"/>
          </w:tcPr>
          <w:p w:rsidR="00DC270D" w:rsidRPr="0075262B" w:rsidRDefault="00DC270D" w:rsidP="00607A49">
            <w:pPr>
              <w:rPr>
                <w:b/>
                <w:sz w:val="28"/>
                <w:szCs w:val="28"/>
              </w:rPr>
            </w:pPr>
            <w:r>
              <w:rPr>
                <w:b/>
                <w:sz w:val="28"/>
                <w:szCs w:val="28"/>
              </w:rPr>
              <w:t>2</w:t>
            </w:r>
            <w:r w:rsidRPr="0075262B">
              <w:rPr>
                <w:b/>
                <w:sz w:val="28"/>
                <w:szCs w:val="28"/>
              </w:rPr>
              <w:t xml:space="preserve">. Hướng dẫn lập kế hoạch ứng phó sự cố </w:t>
            </w:r>
            <w:r>
              <w:rPr>
                <w:b/>
                <w:sz w:val="28"/>
                <w:szCs w:val="28"/>
              </w:rPr>
              <w:t xml:space="preserve">bức xạ </w:t>
            </w:r>
            <w:r w:rsidRPr="0075262B">
              <w:rPr>
                <w:b/>
                <w:sz w:val="28"/>
                <w:szCs w:val="28"/>
              </w:rPr>
              <w:t>cấp cơ sở</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2</w:t>
            </w:r>
            <w:r w:rsidRPr="0075262B">
              <w:rPr>
                <w:rFonts w:ascii="Times New Roman" w:hAnsi="Times New Roman"/>
                <w:sz w:val="28"/>
                <w:szCs w:val="28"/>
              </w:rPr>
              <w:t>.1 Phân tích nguy cơ xảy ra sự cố bức xạ;</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2</w:t>
            </w:r>
            <w:r w:rsidRPr="0075262B">
              <w:rPr>
                <w:rFonts w:ascii="Times New Roman" w:hAnsi="Times New Roman"/>
                <w:sz w:val="28"/>
                <w:szCs w:val="28"/>
              </w:rPr>
              <w:t>.2 Phân công trách nhiệm trong ứng phó sự cố;</w:t>
            </w:r>
          </w:p>
          <w:p w:rsidR="00DC270D" w:rsidRPr="0075262B" w:rsidRDefault="00DC270D" w:rsidP="00352C0C">
            <w:pPr>
              <w:pStyle w:val="ListParagraph"/>
              <w:ind w:left="772" w:hanging="454"/>
              <w:jc w:val="both"/>
              <w:rPr>
                <w:rFonts w:ascii="Times New Roman" w:hAnsi="Times New Roman"/>
                <w:sz w:val="28"/>
                <w:szCs w:val="28"/>
              </w:rPr>
            </w:pPr>
            <w:r>
              <w:rPr>
                <w:rFonts w:ascii="Times New Roman" w:hAnsi="Times New Roman"/>
                <w:sz w:val="28"/>
                <w:szCs w:val="28"/>
              </w:rPr>
              <w:t>2</w:t>
            </w:r>
            <w:r w:rsidRPr="0075262B">
              <w:rPr>
                <w:rFonts w:ascii="Times New Roman" w:hAnsi="Times New Roman"/>
                <w:sz w:val="28"/>
                <w:szCs w:val="28"/>
              </w:rPr>
              <w:t xml:space="preserve">.3 Hướng dẫn lập một số kịch bản ứng phó sự cố điển hình. </w:t>
            </w:r>
          </w:p>
          <w:p w:rsidR="00DC270D" w:rsidRPr="0075262B" w:rsidRDefault="00DC270D" w:rsidP="00352C0C">
            <w:pPr>
              <w:rPr>
                <w:sz w:val="28"/>
                <w:szCs w:val="28"/>
                <w:lang w:val="nl-NL"/>
              </w:rPr>
            </w:pPr>
          </w:p>
        </w:tc>
        <w:tc>
          <w:tcPr>
            <w:tcW w:w="1620" w:type="dxa"/>
          </w:tcPr>
          <w:p w:rsidR="00DC270D" w:rsidRPr="0075262B" w:rsidRDefault="00DC270D" w:rsidP="00352C0C">
            <w:pPr>
              <w:jc w:val="center"/>
              <w:rPr>
                <w:sz w:val="28"/>
                <w:szCs w:val="28"/>
                <w:lang w:val="nl-NL"/>
              </w:rPr>
            </w:pPr>
            <w:r>
              <w:rPr>
                <w:sz w:val="28"/>
                <w:szCs w:val="28"/>
                <w:lang w:val="nl-NL"/>
              </w:rPr>
              <w:t>60</w:t>
            </w:r>
            <w:r w:rsidRPr="0075262B">
              <w:rPr>
                <w:sz w:val="28"/>
                <w:szCs w:val="28"/>
                <w:lang w:val="nl-NL"/>
              </w:rPr>
              <w:t xml:space="preserve"> phút</w:t>
            </w:r>
          </w:p>
        </w:tc>
      </w:tr>
      <w:tr w:rsidR="00DC270D" w:rsidRPr="0075262B" w:rsidTr="00215F98">
        <w:tc>
          <w:tcPr>
            <w:tcW w:w="7380" w:type="dxa"/>
          </w:tcPr>
          <w:p w:rsidR="00DC270D" w:rsidRPr="0075262B" w:rsidRDefault="00DC270D" w:rsidP="00607A49">
            <w:pPr>
              <w:rPr>
                <w:b/>
                <w:sz w:val="28"/>
                <w:szCs w:val="28"/>
              </w:rPr>
            </w:pPr>
            <w:r>
              <w:rPr>
                <w:b/>
                <w:sz w:val="28"/>
                <w:szCs w:val="28"/>
              </w:rPr>
              <w:t>3</w:t>
            </w:r>
            <w:r w:rsidRPr="0075262B">
              <w:rPr>
                <w:b/>
                <w:sz w:val="28"/>
                <w:szCs w:val="28"/>
              </w:rPr>
              <w:t>. Hướng dẫn khai báo, cấp phép tiến hành công việc bức xạ, cấp chứng chỉ nhân viên bức xạ</w:t>
            </w:r>
          </w:p>
          <w:p w:rsidR="00DC270D" w:rsidRPr="0075262B" w:rsidRDefault="00DC270D">
            <w:pPr>
              <w:pStyle w:val="ListParagraph"/>
              <w:ind w:left="772" w:hanging="454"/>
              <w:jc w:val="both"/>
              <w:rPr>
                <w:rFonts w:ascii="Times New Roman" w:hAnsi="Times New Roman"/>
                <w:sz w:val="28"/>
                <w:szCs w:val="28"/>
              </w:rPr>
            </w:pPr>
            <w:r>
              <w:rPr>
                <w:rFonts w:ascii="Times New Roman" w:hAnsi="Times New Roman"/>
                <w:sz w:val="28"/>
                <w:szCs w:val="28"/>
              </w:rPr>
              <w:t>3</w:t>
            </w:r>
            <w:r w:rsidRPr="0075262B">
              <w:rPr>
                <w:rFonts w:ascii="Times New Roman" w:hAnsi="Times New Roman"/>
                <w:sz w:val="28"/>
                <w:szCs w:val="28"/>
              </w:rPr>
              <w:t>.1 Hướng dẫn yêu cầu, trình tự thủ tục khai báo, cấp giấy phép tiến hành công việc bức xạ, cấp chứng chỉ nhân viên bức xạ;</w:t>
            </w:r>
          </w:p>
          <w:p w:rsidR="00DC270D" w:rsidRPr="0075262B" w:rsidRDefault="00DC270D">
            <w:pPr>
              <w:pStyle w:val="ListParagraph"/>
              <w:ind w:left="772" w:hanging="454"/>
              <w:jc w:val="both"/>
              <w:rPr>
                <w:rFonts w:ascii="Times New Roman" w:hAnsi="Times New Roman"/>
                <w:sz w:val="28"/>
                <w:szCs w:val="28"/>
              </w:rPr>
            </w:pPr>
            <w:r>
              <w:rPr>
                <w:rFonts w:ascii="Times New Roman" w:hAnsi="Times New Roman"/>
                <w:sz w:val="28"/>
                <w:szCs w:val="28"/>
              </w:rPr>
              <w:t>3</w:t>
            </w:r>
            <w:r w:rsidRPr="0075262B">
              <w:rPr>
                <w:rFonts w:ascii="Times New Roman" w:hAnsi="Times New Roman"/>
                <w:sz w:val="28"/>
                <w:szCs w:val="28"/>
              </w:rPr>
              <w:t>.2 Hướng dẫn xây dựng bản báo cáo đánh giá an toàn/báo cáo phân tích an toàn.</w:t>
            </w:r>
            <w:r w:rsidRPr="0075262B">
              <w:rPr>
                <w:rFonts w:ascii="Times New Roman" w:hAnsi="Times New Roman"/>
                <w:sz w:val="28"/>
                <w:szCs w:val="28"/>
              </w:rPr>
              <w:tab/>
            </w:r>
          </w:p>
          <w:p w:rsidR="00DC270D" w:rsidRPr="0075262B" w:rsidRDefault="00DC270D" w:rsidP="004B4147">
            <w:pPr>
              <w:rPr>
                <w:sz w:val="28"/>
                <w:szCs w:val="28"/>
                <w:lang w:val="nl-NL"/>
              </w:rPr>
            </w:pPr>
          </w:p>
        </w:tc>
        <w:tc>
          <w:tcPr>
            <w:tcW w:w="1620" w:type="dxa"/>
          </w:tcPr>
          <w:p w:rsidR="00DC270D" w:rsidRPr="0075262B" w:rsidRDefault="00DC270D" w:rsidP="00715AEA">
            <w:pPr>
              <w:jc w:val="center"/>
              <w:rPr>
                <w:sz w:val="28"/>
                <w:szCs w:val="28"/>
                <w:lang w:val="nl-NL"/>
              </w:rPr>
            </w:pPr>
            <w:r>
              <w:rPr>
                <w:sz w:val="28"/>
                <w:szCs w:val="28"/>
                <w:lang w:val="nl-NL"/>
              </w:rPr>
              <w:t>60</w:t>
            </w:r>
            <w:r w:rsidRPr="0075262B">
              <w:rPr>
                <w:sz w:val="28"/>
                <w:szCs w:val="28"/>
                <w:lang w:val="nl-NL"/>
              </w:rPr>
              <w:t xml:space="preserve"> phút</w:t>
            </w:r>
          </w:p>
        </w:tc>
      </w:tr>
      <w:tr w:rsidR="00C825C5" w:rsidRPr="0075262B" w:rsidTr="00215F98">
        <w:tc>
          <w:tcPr>
            <w:tcW w:w="7380" w:type="dxa"/>
          </w:tcPr>
          <w:p w:rsidR="00C825C5" w:rsidRDefault="00C825C5" w:rsidP="00607A49">
            <w:pPr>
              <w:rPr>
                <w:b/>
                <w:sz w:val="28"/>
                <w:szCs w:val="28"/>
              </w:rPr>
            </w:pPr>
            <w:r>
              <w:rPr>
                <w:b/>
                <w:sz w:val="28"/>
                <w:szCs w:val="28"/>
              </w:rPr>
              <w:t>4. Hệ thống quản lý chất lượng đối với công việc bức xạ, cơ sở tiến hành công việc bức xạ và cơ sở hạt nhân</w:t>
            </w:r>
            <w:r w:rsidR="00110962">
              <w:rPr>
                <w:b/>
                <w:sz w:val="28"/>
                <w:szCs w:val="28"/>
              </w:rPr>
              <w:t>, cụ thể:</w:t>
            </w:r>
          </w:p>
          <w:p w:rsidR="003927B0" w:rsidRDefault="003927B0" w:rsidP="003927B0">
            <w:pPr>
              <w:pStyle w:val="ListParagraph"/>
              <w:ind w:left="772" w:hanging="454"/>
              <w:jc w:val="both"/>
              <w:rPr>
                <w:rFonts w:ascii="Times New Roman" w:hAnsi="Times New Roman"/>
                <w:sz w:val="28"/>
                <w:szCs w:val="28"/>
              </w:rPr>
            </w:pPr>
            <w:r w:rsidRPr="003927B0">
              <w:rPr>
                <w:rFonts w:ascii="Times New Roman" w:hAnsi="Times New Roman"/>
                <w:sz w:val="28"/>
                <w:szCs w:val="28"/>
              </w:rPr>
              <w:t>4.1 Cơ sở X</w:t>
            </w:r>
            <w:r w:rsidR="008513ED">
              <w:rPr>
                <w:rFonts w:ascii="Times New Roman" w:hAnsi="Times New Roman"/>
                <w:sz w:val="28"/>
                <w:szCs w:val="28"/>
              </w:rPr>
              <w:t>-</w:t>
            </w:r>
            <w:r w:rsidRPr="003927B0">
              <w:rPr>
                <w:rFonts w:ascii="Times New Roman" w:hAnsi="Times New Roman"/>
                <w:sz w:val="28"/>
                <w:szCs w:val="28"/>
              </w:rPr>
              <w:t>quang chẩn đoán y tế</w:t>
            </w:r>
            <w:r>
              <w:rPr>
                <w:rFonts w:ascii="Times New Roman" w:hAnsi="Times New Roman"/>
                <w:sz w:val="28"/>
                <w:szCs w:val="28"/>
              </w:rPr>
              <w:t>;</w:t>
            </w:r>
          </w:p>
          <w:p w:rsidR="003927B0" w:rsidRDefault="003927B0" w:rsidP="003927B0">
            <w:pPr>
              <w:pStyle w:val="ListParagraph"/>
              <w:ind w:left="772" w:hanging="454"/>
              <w:jc w:val="both"/>
              <w:rPr>
                <w:rFonts w:ascii="Times New Roman" w:hAnsi="Times New Roman"/>
                <w:sz w:val="28"/>
                <w:szCs w:val="28"/>
              </w:rPr>
            </w:pPr>
            <w:r>
              <w:rPr>
                <w:rFonts w:ascii="Times New Roman" w:hAnsi="Times New Roman"/>
                <w:sz w:val="28"/>
                <w:szCs w:val="28"/>
              </w:rPr>
              <w:t>4.2 Cơ sở xạ trị;</w:t>
            </w:r>
          </w:p>
          <w:p w:rsidR="003927B0" w:rsidRDefault="003927B0" w:rsidP="003927B0">
            <w:pPr>
              <w:pStyle w:val="ListParagraph"/>
              <w:ind w:left="772" w:hanging="454"/>
              <w:jc w:val="both"/>
              <w:rPr>
                <w:rFonts w:ascii="Times New Roman" w:hAnsi="Times New Roman"/>
                <w:sz w:val="28"/>
                <w:szCs w:val="28"/>
              </w:rPr>
            </w:pPr>
            <w:r>
              <w:rPr>
                <w:rFonts w:ascii="Times New Roman" w:hAnsi="Times New Roman"/>
                <w:sz w:val="28"/>
                <w:szCs w:val="28"/>
              </w:rPr>
              <w:t>4.3 Cơ sở y học hạt nhân;</w:t>
            </w:r>
          </w:p>
          <w:p w:rsidR="003927B0" w:rsidRDefault="003927B0" w:rsidP="003927B0">
            <w:pPr>
              <w:pStyle w:val="ListParagraph"/>
              <w:ind w:left="772" w:hanging="454"/>
              <w:jc w:val="both"/>
              <w:rPr>
                <w:rFonts w:ascii="Times New Roman" w:hAnsi="Times New Roman"/>
                <w:sz w:val="28"/>
                <w:szCs w:val="28"/>
              </w:rPr>
            </w:pPr>
            <w:r>
              <w:rPr>
                <w:rFonts w:ascii="Times New Roman" w:hAnsi="Times New Roman"/>
                <w:sz w:val="28"/>
                <w:szCs w:val="28"/>
              </w:rPr>
              <w:t>4.4 Cơ sở chiếu xạ công nghiệp;</w:t>
            </w:r>
          </w:p>
          <w:p w:rsidR="003927B0" w:rsidRDefault="003927B0" w:rsidP="003927B0">
            <w:pPr>
              <w:pStyle w:val="ListParagraph"/>
              <w:ind w:left="772" w:hanging="454"/>
              <w:jc w:val="both"/>
              <w:rPr>
                <w:rFonts w:ascii="Times New Roman" w:hAnsi="Times New Roman"/>
                <w:sz w:val="28"/>
                <w:szCs w:val="28"/>
              </w:rPr>
            </w:pPr>
            <w:r>
              <w:rPr>
                <w:rFonts w:ascii="Times New Roman" w:hAnsi="Times New Roman"/>
                <w:sz w:val="28"/>
                <w:szCs w:val="28"/>
              </w:rPr>
              <w:t>4.5 Cơ sở chụp ảnh bức xạ công nghiệp;</w:t>
            </w:r>
          </w:p>
          <w:p w:rsidR="003927B0" w:rsidRDefault="003927B0" w:rsidP="003927B0">
            <w:pPr>
              <w:pStyle w:val="ListParagraph"/>
              <w:ind w:left="772" w:hanging="454"/>
              <w:jc w:val="both"/>
              <w:rPr>
                <w:rFonts w:ascii="Times New Roman" w:hAnsi="Times New Roman"/>
                <w:sz w:val="28"/>
                <w:szCs w:val="28"/>
              </w:rPr>
            </w:pPr>
            <w:r>
              <w:rPr>
                <w:rFonts w:ascii="Times New Roman" w:hAnsi="Times New Roman"/>
                <w:sz w:val="28"/>
                <w:szCs w:val="28"/>
              </w:rPr>
              <w:t xml:space="preserve">4.6 Cơ sở </w:t>
            </w:r>
            <w:r w:rsidR="00522A91">
              <w:rPr>
                <w:rFonts w:ascii="Times New Roman" w:hAnsi="Times New Roman"/>
                <w:sz w:val="28"/>
                <w:szCs w:val="28"/>
              </w:rPr>
              <w:t xml:space="preserve">thăm dò, </w:t>
            </w:r>
            <w:r>
              <w:rPr>
                <w:rFonts w:ascii="Times New Roman" w:hAnsi="Times New Roman"/>
                <w:sz w:val="28"/>
                <w:szCs w:val="28"/>
              </w:rPr>
              <w:t>khai thác, chế biến quặng phóng xạ</w:t>
            </w:r>
            <w:r w:rsidR="005D70EA">
              <w:rPr>
                <w:rFonts w:ascii="Times New Roman" w:hAnsi="Times New Roman"/>
                <w:sz w:val="28"/>
                <w:szCs w:val="28"/>
              </w:rPr>
              <w:t>;</w:t>
            </w:r>
          </w:p>
          <w:p w:rsidR="005D70EA" w:rsidRDefault="005D70EA" w:rsidP="005D70EA">
            <w:pPr>
              <w:pStyle w:val="ListParagraph"/>
              <w:ind w:left="772" w:hanging="454"/>
              <w:jc w:val="both"/>
              <w:rPr>
                <w:rFonts w:ascii="Times New Roman" w:hAnsi="Times New Roman"/>
                <w:sz w:val="28"/>
                <w:szCs w:val="28"/>
              </w:rPr>
            </w:pPr>
            <w:r>
              <w:rPr>
                <w:rFonts w:ascii="Times New Roman" w:hAnsi="Times New Roman"/>
                <w:sz w:val="28"/>
                <w:szCs w:val="28"/>
              </w:rPr>
              <w:t>4.7 Cơ sở sản xuất, chế biến chất phóng xạ;</w:t>
            </w:r>
          </w:p>
          <w:p w:rsidR="005D70EA" w:rsidRDefault="005D70EA" w:rsidP="005D70EA">
            <w:pPr>
              <w:pStyle w:val="ListParagraph"/>
              <w:ind w:left="772" w:hanging="454"/>
              <w:jc w:val="both"/>
              <w:rPr>
                <w:rFonts w:ascii="Times New Roman" w:hAnsi="Times New Roman"/>
                <w:sz w:val="28"/>
                <w:szCs w:val="28"/>
              </w:rPr>
            </w:pPr>
            <w:r>
              <w:rPr>
                <w:rFonts w:ascii="Times New Roman" w:hAnsi="Times New Roman"/>
                <w:sz w:val="28"/>
                <w:szCs w:val="28"/>
              </w:rPr>
              <w:t>4.8 Cơ sở địa vật lý phóng xạ;</w:t>
            </w:r>
          </w:p>
          <w:p w:rsidR="005D70EA" w:rsidRDefault="005D70EA" w:rsidP="005D70EA">
            <w:pPr>
              <w:pStyle w:val="ListParagraph"/>
              <w:ind w:left="772" w:hanging="454"/>
              <w:jc w:val="both"/>
              <w:rPr>
                <w:rFonts w:ascii="Times New Roman" w:hAnsi="Times New Roman"/>
                <w:sz w:val="28"/>
                <w:szCs w:val="28"/>
              </w:rPr>
            </w:pPr>
            <w:r>
              <w:rPr>
                <w:rFonts w:ascii="Times New Roman" w:hAnsi="Times New Roman"/>
                <w:sz w:val="28"/>
                <w:szCs w:val="28"/>
              </w:rPr>
              <w:t>4.9 Cơ sở sử dụng thiết bị điều khiển hạt nhân trong công nghiệp, thiết bị soi chiếu và thiết bị phân tích sử dụng nguồn bức xạ</w:t>
            </w:r>
            <w:r w:rsidR="000B3D65">
              <w:rPr>
                <w:rFonts w:ascii="Times New Roman" w:hAnsi="Times New Roman"/>
                <w:sz w:val="28"/>
                <w:szCs w:val="28"/>
              </w:rPr>
              <w:t>;</w:t>
            </w:r>
          </w:p>
          <w:p w:rsidR="000B3D65" w:rsidRDefault="00110962" w:rsidP="005D70EA">
            <w:pPr>
              <w:pStyle w:val="ListParagraph"/>
              <w:ind w:left="772" w:hanging="454"/>
              <w:jc w:val="both"/>
              <w:rPr>
                <w:rFonts w:ascii="Times New Roman" w:hAnsi="Times New Roman"/>
                <w:sz w:val="28"/>
                <w:szCs w:val="28"/>
              </w:rPr>
            </w:pPr>
            <w:r w:rsidRPr="00110962">
              <w:rPr>
                <w:rFonts w:ascii="Times New Roman" w:hAnsi="Times New Roman"/>
                <w:sz w:val="28"/>
                <w:szCs w:val="28"/>
              </w:rPr>
              <w:lastRenderedPageBreak/>
              <w:t xml:space="preserve">4.10 </w:t>
            </w:r>
            <w:r>
              <w:rPr>
                <w:rFonts w:ascii="Times New Roman" w:hAnsi="Times New Roman"/>
                <w:sz w:val="28"/>
                <w:szCs w:val="28"/>
              </w:rPr>
              <w:t>Cơ sở sử dụng nguồn phóng xạ kín khác</w:t>
            </w:r>
            <w:r w:rsidR="00DE2B9C">
              <w:rPr>
                <w:rFonts w:ascii="Times New Roman" w:hAnsi="Times New Roman"/>
                <w:sz w:val="28"/>
                <w:szCs w:val="28"/>
              </w:rPr>
              <w:t>;</w:t>
            </w:r>
          </w:p>
          <w:p w:rsidR="00110962" w:rsidRDefault="00110962" w:rsidP="005D70EA">
            <w:pPr>
              <w:pStyle w:val="ListParagraph"/>
              <w:ind w:left="772" w:hanging="454"/>
              <w:jc w:val="both"/>
              <w:rPr>
                <w:rFonts w:ascii="Times New Roman" w:hAnsi="Times New Roman"/>
                <w:sz w:val="28"/>
                <w:szCs w:val="28"/>
              </w:rPr>
            </w:pPr>
            <w:r>
              <w:rPr>
                <w:rFonts w:ascii="Times New Roman" w:hAnsi="Times New Roman"/>
                <w:sz w:val="28"/>
                <w:szCs w:val="28"/>
              </w:rPr>
              <w:t>4.11 Cơ sở sử dụng nguồn phóng xạ hở khác;</w:t>
            </w:r>
          </w:p>
          <w:p w:rsidR="00110962" w:rsidRPr="00110962" w:rsidRDefault="00110962" w:rsidP="005D70EA">
            <w:pPr>
              <w:pStyle w:val="ListParagraph"/>
              <w:ind w:left="772" w:hanging="454"/>
              <w:jc w:val="both"/>
              <w:rPr>
                <w:rFonts w:ascii="Arial" w:hAnsi="Arial" w:cs="Arial"/>
                <w:sz w:val="28"/>
                <w:szCs w:val="28"/>
              </w:rPr>
            </w:pPr>
            <w:r>
              <w:rPr>
                <w:rFonts w:ascii="Times New Roman" w:hAnsi="Times New Roman"/>
                <w:sz w:val="28"/>
                <w:szCs w:val="28"/>
              </w:rPr>
              <w:t>4.12 Cơ sở hạt nhân</w:t>
            </w:r>
            <w:r w:rsidR="00FF55CF">
              <w:rPr>
                <w:rFonts w:ascii="Times New Roman" w:hAnsi="Times New Roman"/>
                <w:sz w:val="28"/>
                <w:szCs w:val="28"/>
              </w:rPr>
              <w:t>.</w:t>
            </w:r>
          </w:p>
        </w:tc>
        <w:tc>
          <w:tcPr>
            <w:tcW w:w="1620" w:type="dxa"/>
          </w:tcPr>
          <w:p w:rsidR="00C825C5" w:rsidRDefault="003927B0" w:rsidP="00715AEA">
            <w:pPr>
              <w:jc w:val="center"/>
              <w:rPr>
                <w:sz w:val="28"/>
                <w:szCs w:val="28"/>
                <w:lang w:val="nl-NL"/>
              </w:rPr>
            </w:pPr>
            <w:r>
              <w:rPr>
                <w:sz w:val="28"/>
                <w:szCs w:val="28"/>
                <w:lang w:val="nl-NL"/>
              </w:rPr>
              <w:lastRenderedPageBreak/>
              <w:t>120 phút</w:t>
            </w:r>
          </w:p>
          <w:p w:rsidR="003927B0" w:rsidRDefault="003927B0" w:rsidP="00715AEA">
            <w:pPr>
              <w:jc w:val="center"/>
              <w:rPr>
                <w:sz w:val="28"/>
                <w:szCs w:val="28"/>
                <w:lang w:val="nl-NL"/>
              </w:rPr>
            </w:pPr>
          </w:p>
          <w:p w:rsidR="003927B0" w:rsidRDefault="003927B0" w:rsidP="00715AEA">
            <w:pPr>
              <w:jc w:val="center"/>
              <w:rPr>
                <w:sz w:val="28"/>
                <w:szCs w:val="28"/>
                <w:lang w:val="nl-NL"/>
              </w:rPr>
            </w:pPr>
          </w:p>
          <w:p w:rsidR="003927B0" w:rsidRDefault="003927B0" w:rsidP="00715AEA">
            <w:pPr>
              <w:jc w:val="center"/>
              <w:rPr>
                <w:sz w:val="28"/>
                <w:szCs w:val="28"/>
                <w:lang w:val="nl-NL"/>
              </w:rPr>
            </w:pPr>
          </w:p>
          <w:p w:rsidR="003927B0" w:rsidRDefault="003927B0" w:rsidP="00715AEA">
            <w:pPr>
              <w:jc w:val="center"/>
              <w:rPr>
                <w:sz w:val="28"/>
                <w:szCs w:val="28"/>
                <w:lang w:val="nl-NL"/>
              </w:rPr>
            </w:pPr>
          </w:p>
          <w:p w:rsidR="003927B0" w:rsidRDefault="003927B0" w:rsidP="00715AEA">
            <w:pPr>
              <w:jc w:val="center"/>
              <w:rPr>
                <w:sz w:val="28"/>
                <w:szCs w:val="28"/>
                <w:lang w:val="nl-NL"/>
              </w:rPr>
            </w:pPr>
          </w:p>
          <w:p w:rsidR="003927B0" w:rsidRDefault="003927B0" w:rsidP="00715AEA">
            <w:pPr>
              <w:jc w:val="center"/>
              <w:rPr>
                <w:sz w:val="28"/>
                <w:szCs w:val="28"/>
                <w:lang w:val="nl-NL"/>
              </w:rPr>
            </w:pPr>
          </w:p>
          <w:p w:rsidR="003927B0" w:rsidRDefault="003927B0" w:rsidP="00715AEA">
            <w:pPr>
              <w:jc w:val="center"/>
              <w:rPr>
                <w:sz w:val="28"/>
                <w:szCs w:val="28"/>
                <w:lang w:val="nl-NL"/>
              </w:rPr>
            </w:pPr>
          </w:p>
        </w:tc>
      </w:tr>
    </w:tbl>
    <w:p w:rsidR="00DC270D" w:rsidRPr="0075262B" w:rsidRDefault="00DC270D" w:rsidP="00540864">
      <w:pPr>
        <w:tabs>
          <w:tab w:val="left" w:pos="0"/>
        </w:tabs>
        <w:spacing w:before="200" w:after="200" w:line="340" w:lineRule="exact"/>
        <w:jc w:val="both"/>
        <w:rPr>
          <w:b/>
          <w:sz w:val="28"/>
          <w:szCs w:val="28"/>
          <w:lang w:val="fr-FR"/>
        </w:rPr>
      </w:pPr>
    </w:p>
    <w:p w:rsidR="00DC270D" w:rsidRPr="0075262B" w:rsidRDefault="00DC270D" w:rsidP="005F3A7E">
      <w:pPr>
        <w:pStyle w:val="ListParagraph"/>
        <w:ind w:left="851" w:hanging="425"/>
        <w:jc w:val="both"/>
        <w:rPr>
          <w:rFonts w:ascii="Times New Roman" w:hAnsi="Times New Roman"/>
          <w:sz w:val="28"/>
          <w:szCs w:val="28"/>
          <w:lang w:val="fr-FR"/>
        </w:rPr>
      </w:pPr>
    </w:p>
    <w:p w:rsidR="00DC270D" w:rsidRPr="0075262B" w:rsidRDefault="00DC270D" w:rsidP="009F4D11">
      <w:pPr>
        <w:pStyle w:val="ListParagraph"/>
        <w:ind w:left="0"/>
        <w:jc w:val="both"/>
        <w:rPr>
          <w:rFonts w:ascii="Times New Roman" w:hAnsi="Times New Roman"/>
          <w:b/>
          <w:sz w:val="28"/>
          <w:szCs w:val="28"/>
          <w:lang w:val="fr-FR"/>
        </w:rPr>
      </w:pPr>
    </w:p>
    <w:p w:rsidR="00DC270D" w:rsidRPr="0075262B" w:rsidRDefault="00DC270D" w:rsidP="00083A2C">
      <w:pPr>
        <w:spacing w:after="200" w:line="276" w:lineRule="auto"/>
        <w:jc w:val="center"/>
        <w:rPr>
          <w:sz w:val="28"/>
          <w:szCs w:val="28"/>
        </w:rPr>
      </w:pPr>
    </w:p>
    <w:sectPr w:rsidR="00DC270D" w:rsidRPr="0075262B" w:rsidSect="009F4D11">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E1" w:rsidRDefault="000649E1" w:rsidP="00CC3401">
      <w:r>
        <w:separator/>
      </w:r>
    </w:p>
  </w:endnote>
  <w:endnote w:type="continuationSeparator" w:id="0">
    <w:p w:rsidR="000649E1" w:rsidRDefault="000649E1" w:rsidP="00C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Default="005A6843" w:rsidP="002048D8">
    <w:pPr>
      <w:pStyle w:val="Footer"/>
      <w:framePr w:wrap="around" w:vAnchor="text" w:hAnchor="margin" w:xAlign="right" w:y="1"/>
      <w:rPr>
        <w:rStyle w:val="PageNumber"/>
      </w:rPr>
    </w:pPr>
    <w:r>
      <w:rPr>
        <w:rStyle w:val="PageNumber"/>
      </w:rPr>
      <w:fldChar w:fldCharType="begin"/>
    </w:r>
    <w:r w:rsidR="00DC270D">
      <w:rPr>
        <w:rStyle w:val="PageNumber"/>
      </w:rPr>
      <w:instrText xml:space="preserve">PAGE  </w:instrText>
    </w:r>
    <w:r>
      <w:rPr>
        <w:rStyle w:val="PageNumber"/>
      </w:rPr>
      <w:fldChar w:fldCharType="end"/>
    </w:r>
  </w:p>
  <w:p w:rsidR="00DC270D" w:rsidRPr="006D2F96" w:rsidRDefault="00DC270D" w:rsidP="002048D8">
    <w:pPr>
      <w:pStyle w:val="Footer"/>
      <w:ind w:right="360" w:firstLine="360"/>
      <w:jc w:val="right"/>
      <w:rPr>
        <w:sz w:val="30"/>
      </w:rPr>
    </w:pPr>
  </w:p>
  <w:p w:rsidR="00DC270D" w:rsidRDefault="00DC2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Pr="00974667" w:rsidRDefault="005A6843" w:rsidP="002048D8">
    <w:pPr>
      <w:pStyle w:val="Footer"/>
      <w:framePr w:wrap="around" w:vAnchor="text" w:hAnchor="margin" w:xAlign="right" w:y="1"/>
      <w:rPr>
        <w:rStyle w:val="PageNumber"/>
        <w:sz w:val="28"/>
      </w:rPr>
    </w:pPr>
    <w:r w:rsidRPr="00974667">
      <w:rPr>
        <w:rStyle w:val="PageNumber"/>
        <w:sz w:val="28"/>
      </w:rPr>
      <w:fldChar w:fldCharType="begin"/>
    </w:r>
    <w:r w:rsidR="00DC270D" w:rsidRPr="00974667">
      <w:rPr>
        <w:rStyle w:val="PageNumber"/>
        <w:sz w:val="28"/>
      </w:rPr>
      <w:instrText xml:space="preserve">PAGE  </w:instrText>
    </w:r>
    <w:r w:rsidRPr="00974667">
      <w:rPr>
        <w:rStyle w:val="PageNumber"/>
        <w:sz w:val="28"/>
      </w:rPr>
      <w:fldChar w:fldCharType="separate"/>
    </w:r>
    <w:r w:rsidR="00911C45">
      <w:rPr>
        <w:rStyle w:val="PageNumber"/>
        <w:noProof/>
        <w:sz w:val="28"/>
      </w:rPr>
      <w:t>20</w:t>
    </w:r>
    <w:r w:rsidRPr="00974667">
      <w:rPr>
        <w:rStyle w:val="PageNumber"/>
        <w:sz w:val="28"/>
      </w:rPr>
      <w:fldChar w:fldCharType="end"/>
    </w:r>
  </w:p>
  <w:p w:rsidR="00DC270D" w:rsidRPr="009133F1" w:rsidRDefault="00DC270D" w:rsidP="002048D8">
    <w:pPr>
      <w:pStyle w:val="Footer"/>
      <w:ind w:right="360" w:firstLine="360"/>
      <w:jc w:val="right"/>
      <w:rPr>
        <w:sz w:val="28"/>
      </w:rPr>
    </w:pPr>
  </w:p>
  <w:p w:rsidR="00DC270D" w:rsidRDefault="00DC2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Pr="00974667" w:rsidRDefault="005A6843">
    <w:pPr>
      <w:pStyle w:val="Footer"/>
      <w:jc w:val="right"/>
      <w:rPr>
        <w:sz w:val="28"/>
      </w:rPr>
    </w:pPr>
    <w:r w:rsidRPr="00974667">
      <w:rPr>
        <w:sz w:val="28"/>
      </w:rPr>
      <w:fldChar w:fldCharType="begin"/>
    </w:r>
    <w:r w:rsidR="00DC270D" w:rsidRPr="00974667">
      <w:rPr>
        <w:sz w:val="28"/>
      </w:rPr>
      <w:instrText xml:space="preserve"> PAGE   \* MERGEFORMAT </w:instrText>
    </w:r>
    <w:r w:rsidRPr="00974667">
      <w:rPr>
        <w:sz w:val="28"/>
      </w:rPr>
      <w:fldChar w:fldCharType="separate"/>
    </w:r>
    <w:r w:rsidR="00911C45">
      <w:rPr>
        <w:noProof/>
        <w:sz w:val="28"/>
      </w:rPr>
      <w:t>1</w:t>
    </w:r>
    <w:r w:rsidRPr="00974667">
      <w:rPr>
        <w:sz w:val="28"/>
      </w:rPr>
      <w:fldChar w:fldCharType="end"/>
    </w:r>
  </w:p>
  <w:p w:rsidR="00DC270D" w:rsidRDefault="00DC2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E1" w:rsidRDefault="000649E1" w:rsidP="00CC3401">
      <w:r>
        <w:separator/>
      </w:r>
    </w:p>
  </w:footnote>
  <w:footnote w:type="continuationSeparator" w:id="0">
    <w:p w:rsidR="000649E1" w:rsidRDefault="000649E1" w:rsidP="00CC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Default="00DC2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Default="00DC270D" w:rsidP="002048D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D" w:rsidRDefault="00DC2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722A"/>
    <w:multiLevelType w:val="multilevel"/>
    <w:tmpl w:val="2AE60978"/>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257D622B"/>
    <w:multiLevelType w:val="hybridMultilevel"/>
    <w:tmpl w:val="D250FC20"/>
    <w:lvl w:ilvl="0" w:tplc="389AB8BE">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863D2"/>
    <w:multiLevelType w:val="hybridMultilevel"/>
    <w:tmpl w:val="26948128"/>
    <w:lvl w:ilvl="0" w:tplc="298AFA4E">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56088"/>
    <w:multiLevelType w:val="hybridMultilevel"/>
    <w:tmpl w:val="95F8F5E8"/>
    <w:lvl w:ilvl="0" w:tplc="E04081D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759A8"/>
    <w:multiLevelType w:val="multilevel"/>
    <w:tmpl w:val="9B14FEA4"/>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nsid w:val="493A09A3"/>
    <w:multiLevelType w:val="hybridMultilevel"/>
    <w:tmpl w:val="C37265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9E18B0"/>
    <w:multiLevelType w:val="multilevel"/>
    <w:tmpl w:val="B5FC34A4"/>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
    <w:nsid w:val="5EC32B47"/>
    <w:multiLevelType w:val="multilevel"/>
    <w:tmpl w:val="1CC06E78"/>
    <w:lvl w:ilvl="0">
      <w:start w:val="6"/>
      <w:numFmt w:val="decimal"/>
      <w:lvlText w:val="%1"/>
      <w:lvlJc w:val="left"/>
      <w:pPr>
        <w:ind w:left="375" w:hanging="375"/>
      </w:pPr>
      <w:rPr>
        <w:rFonts w:cs="Times New Roman" w:hint="default"/>
      </w:rPr>
    </w:lvl>
    <w:lvl w:ilvl="1">
      <w:start w:val="3"/>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
    <w:nsid w:val="6761458D"/>
    <w:multiLevelType w:val="hybridMultilevel"/>
    <w:tmpl w:val="F7C287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C0D46"/>
    <w:multiLevelType w:val="hybridMultilevel"/>
    <w:tmpl w:val="FF527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3"/>
  </w:num>
  <w:num w:numId="6">
    <w:abstractNumId w:val="5"/>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FD2"/>
    <w:rsid w:val="00000D8D"/>
    <w:rsid w:val="00001D84"/>
    <w:rsid w:val="00004094"/>
    <w:rsid w:val="00007605"/>
    <w:rsid w:val="00012406"/>
    <w:rsid w:val="0001563E"/>
    <w:rsid w:val="000169B3"/>
    <w:rsid w:val="00016BAD"/>
    <w:rsid w:val="0002031D"/>
    <w:rsid w:val="00021D20"/>
    <w:rsid w:val="000231FB"/>
    <w:rsid w:val="00023554"/>
    <w:rsid w:val="0002456D"/>
    <w:rsid w:val="0002553C"/>
    <w:rsid w:val="000262F9"/>
    <w:rsid w:val="00030CD4"/>
    <w:rsid w:val="0003112A"/>
    <w:rsid w:val="00031311"/>
    <w:rsid w:val="00031349"/>
    <w:rsid w:val="00032389"/>
    <w:rsid w:val="00034675"/>
    <w:rsid w:val="00036527"/>
    <w:rsid w:val="00036874"/>
    <w:rsid w:val="00037D01"/>
    <w:rsid w:val="000432F6"/>
    <w:rsid w:val="00045513"/>
    <w:rsid w:val="000503D2"/>
    <w:rsid w:val="00050844"/>
    <w:rsid w:val="00050926"/>
    <w:rsid w:val="00051442"/>
    <w:rsid w:val="000521B4"/>
    <w:rsid w:val="00053BDE"/>
    <w:rsid w:val="00053F6D"/>
    <w:rsid w:val="00055033"/>
    <w:rsid w:val="00055A63"/>
    <w:rsid w:val="00056088"/>
    <w:rsid w:val="00057686"/>
    <w:rsid w:val="00057710"/>
    <w:rsid w:val="00057ED7"/>
    <w:rsid w:val="00060372"/>
    <w:rsid w:val="00061E27"/>
    <w:rsid w:val="00063184"/>
    <w:rsid w:val="000631A8"/>
    <w:rsid w:val="00063F03"/>
    <w:rsid w:val="000649E1"/>
    <w:rsid w:val="000668CC"/>
    <w:rsid w:val="00072063"/>
    <w:rsid w:val="00072596"/>
    <w:rsid w:val="00072965"/>
    <w:rsid w:val="000733D0"/>
    <w:rsid w:val="00074722"/>
    <w:rsid w:val="000768B8"/>
    <w:rsid w:val="00080ABA"/>
    <w:rsid w:val="00083826"/>
    <w:rsid w:val="00083A2C"/>
    <w:rsid w:val="00084B90"/>
    <w:rsid w:val="00085EAA"/>
    <w:rsid w:val="00090F4E"/>
    <w:rsid w:val="00092BE0"/>
    <w:rsid w:val="00093444"/>
    <w:rsid w:val="000936FB"/>
    <w:rsid w:val="000938C3"/>
    <w:rsid w:val="00093E93"/>
    <w:rsid w:val="00094D1C"/>
    <w:rsid w:val="0009658A"/>
    <w:rsid w:val="000A0E36"/>
    <w:rsid w:val="000A3767"/>
    <w:rsid w:val="000A3AD3"/>
    <w:rsid w:val="000A5092"/>
    <w:rsid w:val="000A55E0"/>
    <w:rsid w:val="000A6FB3"/>
    <w:rsid w:val="000B3D65"/>
    <w:rsid w:val="000B4831"/>
    <w:rsid w:val="000B5D76"/>
    <w:rsid w:val="000B66F0"/>
    <w:rsid w:val="000B676E"/>
    <w:rsid w:val="000B71F4"/>
    <w:rsid w:val="000B75A9"/>
    <w:rsid w:val="000C1719"/>
    <w:rsid w:val="000C18FC"/>
    <w:rsid w:val="000C2AC9"/>
    <w:rsid w:val="000C2D86"/>
    <w:rsid w:val="000C71FE"/>
    <w:rsid w:val="000C772B"/>
    <w:rsid w:val="000D014C"/>
    <w:rsid w:val="000D0CE6"/>
    <w:rsid w:val="000D1458"/>
    <w:rsid w:val="000D196E"/>
    <w:rsid w:val="000D19A3"/>
    <w:rsid w:val="000D20BB"/>
    <w:rsid w:val="000D4FE3"/>
    <w:rsid w:val="000D5AF5"/>
    <w:rsid w:val="000D5F75"/>
    <w:rsid w:val="000D725B"/>
    <w:rsid w:val="000D784A"/>
    <w:rsid w:val="000E1CDD"/>
    <w:rsid w:val="000E1F7F"/>
    <w:rsid w:val="000E2165"/>
    <w:rsid w:val="000E44B8"/>
    <w:rsid w:val="000F0BC5"/>
    <w:rsid w:val="000F1043"/>
    <w:rsid w:val="000F2CC4"/>
    <w:rsid w:val="000F2FB6"/>
    <w:rsid w:val="000F37C3"/>
    <w:rsid w:val="000F5CAA"/>
    <w:rsid w:val="000F6009"/>
    <w:rsid w:val="000F625C"/>
    <w:rsid w:val="00100CCF"/>
    <w:rsid w:val="00101AE3"/>
    <w:rsid w:val="0010328D"/>
    <w:rsid w:val="00104D4D"/>
    <w:rsid w:val="00105C75"/>
    <w:rsid w:val="00110962"/>
    <w:rsid w:val="0011141A"/>
    <w:rsid w:val="00113121"/>
    <w:rsid w:val="00113F55"/>
    <w:rsid w:val="00114B79"/>
    <w:rsid w:val="001235B6"/>
    <w:rsid w:val="0012368F"/>
    <w:rsid w:val="00124324"/>
    <w:rsid w:val="00124C60"/>
    <w:rsid w:val="00130AF1"/>
    <w:rsid w:val="0013186E"/>
    <w:rsid w:val="00131B8D"/>
    <w:rsid w:val="00132DD6"/>
    <w:rsid w:val="00134125"/>
    <w:rsid w:val="00134203"/>
    <w:rsid w:val="001348DE"/>
    <w:rsid w:val="00134BC0"/>
    <w:rsid w:val="001357C4"/>
    <w:rsid w:val="001360DC"/>
    <w:rsid w:val="0013739E"/>
    <w:rsid w:val="001375E9"/>
    <w:rsid w:val="001378D7"/>
    <w:rsid w:val="00141979"/>
    <w:rsid w:val="00142227"/>
    <w:rsid w:val="00142B29"/>
    <w:rsid w:val="0014502A"/>
    <w:rsid w:val="0014521D"/>
    <w:rsid w:val="00145F59"/>
    <w:rsid w:val="00147137"/>
    <w:rsid w:val="0014786D"/>
    <w:rsid w:val="00150BB3"/>
    <w:rsid w:val="00151032"/>
    <w:rsid w:val="00154696"/>
    <w:rsid w:val="00154BC4"/>
    <w:rsid w:val="001558B9"/>
    <w:rsid w:val="0015607E"/>
    <w:rsid w:val="00161FBE"/>
    <w:rsid w:val="001641BF"/>
    <w:rsid w:val="001652B9"/>
    <w:rsid w:val="001657E2"/>
    <w:rsid w:val="0016694A"/>
    <w:rsid w:val="00167936"/>
    <w:rsid w:val="00171F13"/>
    <w:rsid w:val="001750CB"/>
    <w:rsid w:val="001752AB"/>
    <w:rsid w:val="00177845"/>
    <w:rsid w:val="00177AFF"/>
    <w:rsid w:val="00182213"/>
    <w:rsid w:val="0018431E"/>
    <w:rsid w:val="00186E81"/>
    <w:rsid w:val="0018738F"/>
    <w:rsid w:val="0019085F"/>
    <w:rsid w:val="00190BD3"/>
    <w:rsid w:val="001910CE"/>
    <w:rsid w:val="0019235A"/>
    <w:rsid w:val="001923FF"/>
    <w:rsid w:val="0019343F"/>
    <w:rsid w:val="00195023"/>
    <w:rsid w:val="001A0242"/>
    <w:rsid w:val="001A20E3"/>
    <w:rsid w:val="001A40FB"/>
    <w:rsid w:val="001A57CD"/>
    <w:rsid w:val="001B0D66"/>
    <w:rsid w:val="001B1A2E"/>
    <w:rsid w:val="001B4B69"/>
    <w:rsid w:val="001B5B65"/>
    <w:rsid w:val="001B5C67"/>
    <w:rsid w:val="001B6FC6"/>
    <w:rsid w:val="001B735F"/>
    <w:rsid w:val="001B7626"/>
    <w:rsid w:val="001C23F4"/>
    <w:rsid w:val="001C3339"/>
    <w:rsid w:val="001C4B44"/>
    <w:rsid w:val="001C5737"/>
    <w:rsid w:val="001C5766"/>
    <w:rsid w:val="001C63F1"/>
    <w:rsid w:val="001C6731"/>
    <w:rsid w:val="001C6863"/>
    <w:rsid w:val="001D1210"/>
    <w:rsid w:val="001D31CD"/>
    <w:rsid w:val="001D6034"/>
    <w:rsid w:val="001D6523"/>
    <w:rsid w:val="001D7AEA"/>
    <w:rsid w:val="001E20D5"/>
    <w:rsid w:val="001E3CB6"/>
    <w:rsid w:val="001E3CC3"/>
    <w:rsid w:val="001E5976"/>
    <w:rsid w:val="001F0DE9"/>
    <w:rsid w:val="001F0EEE"/>
    <w:rsid w:val="001F0F49"/>
    <w:rsid w:val="001F2311"/>
    <w:rsid w:val="001F2B1D"/>
    <w:rsid w:val="001F5D85"/>
    <w:rsid w:val="001F6AC4"/>
    <w:rsid w:val="001F6D11"/>
    <w:rsid w:val="001F7E81"/>
    <w:rsid w:val="00200405"/>
    <w:rsid w:val="00201409"/>
    <w:rsid w:val="002048D8"/>
    <w:rsid w:val="00204C59"/>
    <w:rsid w:val="00205DB8"/>
    <w:rsid w:val="0020643D"/>
    <w:rsid w:val="00206F36"/>
    <w:rsid w:val="00214742"/>
    <w:rsid w:val="00215F98"/>
    <w:rsid w:val="0022182B"/>
    <w:rsid w:val="00221CF7"/>
    <w:rsid w:val="00221D1A"/>
    <w:rsid w:val="00222DC2"/>
    <w:rsid w:val="00230162"/>
    <w:rsid w:val="00231943"/>
    <w:rsid w:val="0023284A"/>
    <w:rsid w:val="00233928"/>
    <w:rsid w:val="00235418"/>
    <w:rsid w:val="00235FE7"/>
    <w:rsid w:val="00236575"/>
    <w:rsid w:val="0023756A"/>
    <w:rsid w:val="00237D63"/>
    <w:rsid w:val="00237DC4"/>
    <w:rsid w:val="00240D95"/>
    <w:rsid w:val="00241133"/>
    <w:rsid w:val="00241207"/>
    <w:rsid w:val="00242125"/>
    <w:rsid w:val="002427BB"/>
    <w:rsid w:val="00243DE7"/>
    <w:rsid w:val="00245110"/>
    <w:rsid w:val="0024515C"/>
    <w:rsid w:val="00245BFA"/>
    <w:rsid w:val="002466F0"/>
    <w:rsid w:val="00246A5B"/>
    <w:rsid w:val="00250CDA"/>
    <w:rsid w:val="00250E79"/>
    <w:rsid w:val="00250FD0"/>
    <w:rsid w:val="00252D07"/>
    <w:rsid w:val="00254976"/>
    <w:rsid w:val="00260D05"/>
    <w:rsid w:val="0026187F"/>
    <w:rsid w:val="00262F91"/>
    <w:rsid w:val="00265E14"/>
    <w:rsid w:val="00273546"/>
    <w:rsid w:val="00273745"/>
    <w:rsid w:val="002755DD"/>
    <w:rsid w:val="00276FD7"/>
    <w:rsid w:val="00277275"/>
    <w:rsid w:val="00277632"/>
    <w:rsid w:val="002800CA"/>
    <w:rsid w:val="00280CAF"/>
    <w:rsid w:val="00280F82"/>
    <w:rsid w:val="00284A62"/>
    <w:rsid w:val="00285310"/>
    <w:rsid w:val="002870A5"/>
    <w:rsid w:val="002874C5"/>
    <w:rsid w:val="00287558"/>
    <w:rsid w:val="0029153A"/>
    <w:rsid w:val="00291787"/>
    <w:rsid w:val="00291C04"/>
    <w:rsid w:val="002947B4"/>
    <w:rsid w:val="00294AE5"/>
    <w:rsid w:val="00294CC9"/>
    <w:rsid w:val="00294E21"/>
    <w:rsid w:val="002957E6"/>
    <w:rsid w:val="00297B40"/>
    <w:rsid w:val="002A23ED"/>
    <w:rsid w:val="002A32AC"/>
    <w:rsid w:val="002A3C94"/>
    <w:rsid w:val="002A78FF"/>
    <w:rsid w:val="002A7C89"/>
    <w:rsid w:val="002B0675"/>
    <w:rsid w:val="002B0DF7"/>
    <w:rsid w:val="002B373A"/>
    <w:rsid w:val="002B4589"/>
    <w:rsid w:val="002B520A"/>
    <w:rsid w:val="002B6743"/>
    <w:rsid w:val="002C2476"/>
    <w:rsid w:val="002C36EE"/>
    <w:rsid w:val="002C693B"/>
    <w:rsid w:val="002C7C18"/>
    <w:rsid w:val="002D1BEF"/>
    <w:rsid w:val="002D1DD3"/>
    <w:rsid w:val="002D2F29"/>
    <w:rsid w:val="002D43F4"/>
    <w:rsid w:val="002E0104"/>
    <w:rsid w:val="002E0180"/>
    <w:rsid w:val="002E033C"/>
    <w:rsid w:val="002E29C9"/>
    <w:rsid w:val="002E2C61"/>
    <w:rsid w:val="002E3C69"/>
    <w:rsid w:val="002E3D39"/>
    <w:rsid w:val="002E56A0"/>
    <w:rsid w:val="002E657D"/>
    <w:rsid w:val="002E6B7C"/>
    <w:rsid w:val="002E7489"/>
    <w:rsid w:val="002F2DAE"/>
    <w:rsid w:val="002F2DBD"/>
    <w:rsid w:val="002F3231"/>
    <w:rsid w:val="002F48DA"/>
    <w:rsid w:val="002F4E79"/>
    <w:rsid w:val="002F6F63"/>
    <w:rsid w:val="00301342"/>
    <w:rsid w:val="0030145F"/>
    <w:rsid w:val="003037E8"/>
    <w:rsid w:val="0030394C"/>
    <w:rsid w:val="00305B98"/>
    <w:rsid w:val="003071BA"/>
    <w:rsid w:val="00310553"/>
    <w:rsid w:val="0031072E"/>
    <w:rsid w:val="00314AD6"/>
    <w:rsid w:val="0031607E"/>
    <w:rsid w:val="00316B66"/>
    <w:rsid w:val="003172CF"/>
    <w:rsid w:val="00320040"/>
    <w:rsid w:val="00324698"/>
    <w:rsid w:val="00326FD2"/>
    <w:rsid w:val="003323E8"/>
    <w:rsid w:val="00332F36"/>
    <w:rsid w:val="003352CC"/>
    <w:rsid w:val="003404AB"/>
    <w:rsid w:val="003405BD"/>
    <w:rsid w:val="00340A6F"/>
    <w:rsid w:val="00342167"/>
    <w:rsid w:val="003437D3"/>
    <w:rsid w:val="003458F0"/>
    <w:rsid w:val="00347847"/>
    <w:rsid w:val="00350851"/>
    <w:rsid w:val="00350AB8"/>
    <w:rsid w:val="00351E3A"/>
    <w:rsid w:val="00352C0C"/>
    <w:rsid w:val="00353BE8"/>
    <w:rsid w:val="003543D2"/>
    <w:rsid w:val="00354B3F"/>
    <w:rsid w:val="00355956"/>
    <w:rsid w:val="003625A4"/>
    <w:rsid w:val="00364066"/>
    <w:rsid w:val="00364499"/>
    <w:rsid w:val="003676D6"/>
    <w:rsid w:val="003718FF"/>
    <w:rsid w:val="0037267F"/>
    <w:rsid w:val="00376154"/>
    <w:rsid w:val="00380B48"/>
    <w:rsid w:val="00380E9C"/>
    <w:rsid w:val="0038196C"/>
    <w:rsid w:val="00382242"/>
    <w:rsid w:val="00382C91"/>
    <w:rsid w:val="00382E84"/>
    <w:rsid w:val="00384235"/>
    <w:rsid w:val="003858FB"/>
    <w:rsid w:val="00387BFA"/>
    <w:rsid w:val="003927B0"/>
    <w:rsid w:val="00395451"/>
    <w:rsid w:val="0039722A"/>
    <w:rsid w:val="003A043B"/>
    <w:rsid w:val="003A5CC7"/>
    <w:rsid w:val="003A7A28"/>
    <w:rsid w:val="003B0668"/>
    <w:rsid w:val="003B6144"/>
    <w:rsid w:val="003C057E"/>
    <w:rsid w:val="003C6B5F"/>
    <w:rsid w:val="003C7785"/>
    <w:rsid w:val="003C7860"/>
    <w:rsid w:val="003D1A15"/>
    <w:rsid w:val="003D1CA2"/>
    <w:rsid w:val="003D2A79"/>
    <w:rsid w:val="003D2D9E"/>
    <w:rsid w:val="003D4232"/>
    <w:rsid w:val="003D4399"/>
    <w:rsid w:val="003D49AF"/>
    <w:rsid w:val="003D516A"/>
    <w:rsid w:val="003D5E55"/>
    <w:rsid w:val="003D6BCD"/>
    <w:rsid w:val="003D7809"/>
    <w:rsid w:val="003E022B"/>
    <w:rsid w:val="003E34EF"/>
    <w:rsid w:val="003E55D8"/>
    <w:rsid w:val="003E573A"/>
    <w:rsid w:val="003E625D"/>
    <w:rsid w:val="003E70BD"/>
    <w:rsid w:val="003F17B9"/>
    <w:rsid w:val="003F1A32"/>
    <w:rsid w:val="003F3684"/>
    <w:rsid w:val="003F3A86"/>
    <w:rsid w:val="003F3B5F"/>
    <w:rsid w:val="003F56D9"/>
    <w:rsid w:val="003F7E1E"/>
    <w:rsid w:val="00401EC0"/>
    <w:rsid w:val="004025F2"/>
    <w:rsid w:val="00406B8F"/>
    <w:rsid w:val="0041033F"/>
    <w:rsid w:val="004107E1"/>
    <w:rsid w:val="00410B38"/>
    <w:rsid w:val="00414B9B"/>
    <w:rsid w:val="00415C78"/>
    <w:rsid w:val="00416882"/>
    <w:rsid w:val="00416C45"/>
    <w:rsid w:val="00417B4E"/>
    <w:rsid w:val="00421022"/>
    <w:rsid w:val="0042192D"/>
    <w:rsid w:val="004225FE"/>
    <w:rsid w:val="0042477E"/>
    <w:rsid w:val="00426C7F"/>
    <w:rsid w:val="00430F3A"/>
    <w:rsid w:val="0043124A"/>
    <w:rsid w:val="00434A78"/>
    <w:rsid w:val="004373B4"/>
    <w:rsid w:val="00441561"/>
    <w:rsid w:val="00441C8A"/>
    <w:rsid w:val="00443448"/>
    <w:rsid w:val="004457CD"/>
    <w:rsid w:val="00446633"/>
    <w:rsid w:val="0045077E"/>
    <w:rsid w:val="004518C0"/>
    <w:rsid w:val="004520DB"/>
    <w:rsid w:val="00452971"/>
    <w:rsid w:val="00453D3B"/>
    <w:rsid w:val="00453F5D"/>
    <w:rsid w:val="00454212"/>
    <w:rsid w:val="00454D28"/>
    <w:rsid w:val="0045777B"/>
    <w:rsid w:val="0045798F"/>
    <w:rsid w:val="00457A14"/>
    <w:rsid w:val="0046195E"/>
    <w:rsid w:val="0046244B"/>
    <w:rsid w:val="00462921"/>
    <w:rsid w:val="00464E4C"/>
    <w:rsid w:val="00465651"/>
    <w:rsid w:val="00466230"/>
    <w:rsid w:val="00470849"/>
    <w:rsid w:val="0047282A"/>
    <w:rsid w:val="0047376D"/>
    <w:rsid w:val="0047402D"/>
    <w:rsid w:val="0047494D"/>
    <w:rsid w:val="00474DDF"/>
    <w:rsid w:val="004806A9"/>
    <w:rsid w:val="00482BB8"/>
    <w:rsid w:val="00483D0A"/>
    <w:rsid w:val="00483D0B"/>
    <w:rsid w:val="00484C92"/>
    <w:rsid w:val="0048527E"/>
    <w:rsid w:val="004868FA"/>
    <w:rsid w:val="0049179D"/>
    <w:rsid w:val="0049271E"/>
    <w:rsid w:val="00492858"/>
    <w:rsid w:val="00493241"/>
    <w:rsid w:val="004936A9"/>
    <w:rsid w:val="004940C1"/>
    <w:rsid w:val="00497DC3"/>
    <w:rsid w:val="004A024B"/>
    <w:rsid w:val="004A14E3"/>
    <w:rsid w:val="004A2F3E"/>
    <w:rsid w:val="004A5649"/>
    <w:rsid w:val="004A6BA2"/>
    <w:rsid w:val="004A7067"/>
    <w:rsid w:val="004B0175"/>
    <w:rsid w:val="004B27CA"/>
    <w:rsid w:val="004B4090"/>
    <w:rsid w:val="004B4147"/>
    <w:rsid w:val="004B4ADB"/>
    <w:rsid w:val="004B54C7"/>
    <w:rsid w:val="004B5BBF"/>
    <w:rsid w:val="004B62AB"/>
    <w:rsid w:val="004B6789"/>
    <w:rsid w:val="004C30A7"/>
    <w:rsid w:val="004C79AF"/>
    <w:rsid w:val="004D3A74"/>
    <w:rsid w:val="004D523D"/>
    <w:rsid w:val="004E0706"/>
    <w:rsid w:val="004E0DE5"/>
    <w:rsid w:val="004E2A96"/>
    <w:rsid w:val="004E300F"/>
    <w:rsid w:val="004E697B"/>
    <w:rsid w:val="004E74A5"/>
    <w:rsid w:val="004F1448"/>
    <w:rsid w:val="004F3602"/>
    <w:rsid w:val="004F4D95"/>
    <w:rsid w:val="004F75C9"/>
    <w:rsid w:val="00500B6E"/>
    <w:rsid w:val="00501B62"/>
    <w:rsid w:val="0050236C"/>
    <w:rsid w:val="00502414"/>
    <w:rsid w:val="005039F5"/>
    <w:rsid w:val="005049D4"/>
    <w:rsid w:val="005115AA"/>
    <w:rsid w:val="00511BC0"/>
    <w:rsid w:val="00512FDE"/>
    <w:rsid w:val="00513F47"/>
    <w:rsid w:val="00514813"/>
    <w:rsid w:val="00516B83"/>
    <w:rsid w:val="0051738E"/>
    <w:rsid w:val="00517892"/>
    <w:rsid w:val="00522A91"/>
    <w:rsid w:val="00524B7F"/>
    <w:rsid w:val="00526618"/>
    <w:rsid w:val="00526CE1"/>
    <w:rsid w:val="00526DAE"/>
    <w:rsid w:val="0052795A"/>
    <w:rsid w:val="00530603"/>
    <w:rsid w:val="00530BB7"/>
    <w:rsid w:val="00531892"/>
    <w:rsid w:val="00533146"/>
    <w:rsid w:val="005363D6"/>
    <w:rsid w:val="0053661B"/>
    <w:rsid w:val="005405CE"/>
    <w:rsid w:val="00540864"/>
    <w:rsid w:val="0054192A"/>
    <w:rsid w:val="0054375D"/>
    <w:rsid w:val="00543C3E"/>
    <w:rsid w:val="005460E1"/>
    <w:rsid w:val="00546193"/>
    <w:rsid w:val="00550007"/>
    <w:rsid w:val="00553901"/>
    <w:rsid w:val="00556DD4"/>
    <w:rsid w:val="005573EF"/>
    <w:rsid w:val="00560F05"/>
    <w:rsid w:val="0056205E"/>
    <w:rsid w:val="005636CB"/>
    <w:rsid w:val="005648D9"/>
    <w:rsid w:val="00564EE0"/>
    <w:rsid w:val="00565786"/>
    <w:rsid w:val="00566CD7"/>
    <w:rsid w:val="00567EE5"/>
    <w:rsid w:val="00570CB0"/>
    <w:rsid w:val="00574FC6"/>
    <w:rsid w:val="00583C25"/>
    <w:rsid w:val="005854F0"/>
    <w:rsid w:val="00585AD8"/>
    <w:rsid w:val="00585B8E"/>
    <w:rsid w:val="00585D13"/>
    <w:rsid w:val="00586CE6"/>
    <w:rsid w:val="00587FEC"/>
    <w:rsid w:val="00590203"/>
    <w:rsid w:val="00590524"/>
    <w:rsid w:val="005906BB"/>
    <w:rsid w:val="005913D6"/>
    <w:rsid w:val="0059181D"/>
    <w:rsid w:val="0059298A"/>
    <w:rsid w:val="00595464"/>
    <w:rsid w:val="00595CF7"/>
    <w:rsid w:val="0059614E"/>
    <w:rsid w:val="005A1C30"/>
    <w:rsid w:val="005A1E5A"/>
    <w:rsid w:val="005A2859"/>
    <w:rsid w:val="005A2D55"/>
    <w:rsid w:val="005A3435"/>
    <w:rsid w:val="005A632B"/>
    <w:rsid w:val="005A6843"/>
    <w:rsid w:val="005B0778"/>
    <w:rsid w:val="005B1F82"/>
    <w:rsid w:val="005B25DF"/>
    <w:rsid w:val="005B418D"/>
    <w:rsid w:val="005B653E"/>
    <w:rsid w:val="005C252C"/>
    <w:rsid w:val="005C43BF"/>
    <w:rsid w:val="005C6138"/>
    <w:rsid w:val="005C6C7A"/>
    <w:rsid w:val="005D1E8F"/>
    <w:rsid w:val="005D24B4"/>
    <w:rsid w:val="005D33CB"/>
    <w:rsid w:val="005D4127"/>
    <w:rsid w:val="005D45F9"/>
    <w:rsid w:val="005D4895"/>
    <w:rsid w:val="005D70EA"/>
    <w:rsid w:val="005D7A06"/>
    <w:rsid w:val="005E11B0"/>
    <w:rsid w:val="005E1277"/>
    <w:rsid w:val="005E3539"/>
    <w:rsid w:val="005E5A4A"/>
    <w:rsid w:val="005E72EB"/>
    <w:rsid w:val="005F0100"/>
    <w:rsid w:val="005F01C5"/>
    <w:rsid w:val="005F1E65"/>
    <w:rsid w:val="005F2F9A"/>
    <w:rsid w:val="005F3A7E"/>
    <w:rsid w:val="005F498C"/>
    <w:rsid w:val="005F4BE9"/>
    <w:rsid w:val="005F6DD7"/>
    <w:rsid w:val="005F7246"/>
    <w:rsid w:val="005F7A65"/>
    <w:rsid w:val="00604092"/>
    <w:rsid w:val="0060502E"/>
    <w:rsid w:val="0060547B"/>
    <w:rsid w:val="0060732A"/>
    <w:rsid w:val="00607A49"/>
    <w:rsid w:val="00611316"/>
    <w:rsid w:val="00611DA6"/>
    <w:rsid w:val="006134EF"/>
    <w:rsid w:val="006152FB"/>
    <w:rsid w:val="00616C77"/>
    <w:rsid w:val="006226E5"/>
    <w:rsid w:val="00622E5F"/>
    <w:rsid w:val="006244B3"/>
    <w:rsid w:val="00624C3E"/>
    <w:rsid w:val="00627121"/>
    <w:rsid w:val="006276FA"/>
    <w:rsid w:val="006312D5"/>
    <w:rsid w:val="00633D4C"/>
    <w:rsid w:val="0063444B"/>
    <w:rsid w:val="00635030"/>
    <w:rsid w:val="006362DC"/>
    <w:rsid w:val="00636322"/>
    <w:rsid w:val="00637110"/>
    <w:rsid w:val="00640191"/>
    <w:rsid w:val="0064253F"/>
    <w:rsid w:val="006437CA"/>
    <w:rsid w:val="0064451C"/>
    <w:rsid w:val="00646BD1"/>
    <w:rsid w:val="00647340"/>
    <w:rsid w:val="00647C8D"/>
    <w:rsid w:val="0065017E"/>
    <w:rsid w:val="00652DF0"/>
    <w:rsid w:val="0065592B"/>
    <w:rsid w:val="00663956"/>
    <w:rsid w:val="00663A03"/>
    <w:rsid w:val="00664CEA"/>
    <w:rsid w:val="00665260"/>
    <w:rsid w:val="00665A54"/>
    <w:rsid w:val="00665A56"/>
    <w:rsid w:val="00666800"/>
    <w:rsid w:val="00670DF4"/>
    <w:rsid w:val="00671E6E"/>
    <w:rsid w:val="00672328"/>
    <w:rsid w:val="00674A16"/>
    <w:rsid w:val="00681260"/>
    <w:rsid w:val="00681C9E"/>
    <w:rsid w:val="006840FC"/>
    <w:rsid w:val="0068412D"/>
    <w:rsid w:val="0068527C"/>
    <w:rsid w:val="00686382"/>
    <w:rsid w:val="00691AC6"/>
    <w:rsid w:val="00693722"/>
    <w:rsid w:val="006943AE"/>
    <w:rsid w:val="00695D42"/>
    <w:rsid w:val="00696F70"/>
    <w:rsid w:val="006A0F30"/>
    <w:rsid w:val="006A21C0"/>
    <w:rsid w:val="006A2330"/>
    <w:rsid w:val="006A3410"/>
    <w:rsid w:val="006A6199"/>
    <w:rsid w:val="006A6AF9"/>
    <w:rsid w:val="006A6B89"/>
    <w:rsid w:val="006B22B1"/>
    <w:rsid w:val="006B3328"/>
    <w:rsid w:val="006B4BF7"/>
    <w:rsid w:val="006B5213"/>
    <w:rsid w:val="006B521C"/>
    <w:rsid w:val="006B6890"/>
    <w:rsid w:val="006B7CB6"/>
    <w:rsid w:val="006C102F"/>
    <w:rsid w:val="006C140D"/>
    <w:rsid w:val="006C2161"/>
    <w:rsid w:val="006C247A"/>
    <w:rsid w:val="006C3F94"/>
    <w:rsid w:val="006C6015"/>
    <w:rsid w:val="006D0CA0"/>
    <w:rsid w:val="006D1DB0"/>
    <w:rsid w:val="006D1EB1"/>
    <w:rsid w:val="006D2F96"/>
    <w:rsid w:val="006D6301"/>
    <w:rsid w:val="006D7B21"/>
    <w:rsid w:val="006D7FE6"/>
    <w:rsid w:val="006E0CEE"/>
    <w:rsid w:val="006E282A"/>
    <w:rsid w:val="006E4D38"/>
    <w:rsid w:val="006E5493"/>
    <w:rsid w:val="006E59B3"/>
    <w:rsid w:val="006E5E86"/>
    <w:rsid w:val="006E709A"/>
    <w:rsid w:val="006E7FAA"/>
    <w:rsid w:val="006F1568"/>
    <w:rsid w:val="006F1BC1"/>
    <w:rsid w:val="006F338C"/>
    <w:rsid w:val="006F3B5E"/>
    <w:rsid w:val="006F4B89"/>
    <w:rsid w:val="006F4F15"/>
    <w:rsid w:val="006F6291"/>
    <w:rsid w:val="006F6559"/>
    <w:rsid w:val="006F72F8"/>
    <w:rsid w:val="006F74A5"/>
    <w:rsid w:val="006F79E8"/>
    <w:rsid w:val="0070161B"/>
    <w:rsid w:val="007029E0"/>
    <w:rsid w:val="00712BD3"/>
    <w:rsid w:val="0071462E"/>
    <w:rsid w:val="00714CFD"/>
    <w:rsid w:val="00715AEA"/>
    <w:rsid w:val="007175E7"/>
    <w:rsid w:val="00717CDB"/>
    <w:rsid w:val="0072037F"/>
    <w:rsid w:val="00722545"/>
    <w:rsid w:val="00722647"/>
    <w:rsid w:val="00722652"/>
    <w:rsid w:val="00722BD9"/>
    <w:rsid w:val="007230B5"/>
    <w:rsid w:val="0072662A"/>
    <w:rsid w:val="00727820"/>
    <w:rsid w:val="00727AB3"/>
    <w:rsid w:val="007308D4"/>
    <w:rsid w:val="00730DB8"/>
    <w:rsid w:val="00731F7E"/>
    <w:rsid w:val="00734D51"/>
    <w:rsid w:val="0073569D"/>
    <w:rsid w:val="00735729"/>
    <w:rsid w:val="00735E08"/>
    <w:rsid w:val="00735FCA"/>
    <w:rsid w:val="0073616B"/>
    <w:rsid w:val="00736A92"/>
    <w:rsid w:val="00736C13"/>
    <w:rsid w:val="007375FA"/>
    <w:rsid w:val="007402C4"/>
    <w:rsid w:val="007406C8"/>
    <w:rsid w:val="00742DEF"/>
    <w:rsid w:val="00745204"/>
    <w:rsid w:val="00745250"/>
    <w:rsid w:val="007453D8"/>
    <w:rsid w:val="0074649C"/>
    <w:rsid w:val="00746825"/>
    <w:rsid w:val="00747920"/>
    <w:rsid w:val="00751C3C"/>
    <w:rsid w:val="0075262B"/>
    <w:rsid w:val="00752EC3"/>
    <w:rsid w:val="00753BAC"/>
    <w:rsid w:val="007545A0"/>
    <w:rsid w:val="007548EA"/>
    <w:rsid w:val="00755DE0"/>
    <w:rsid w:val="0075728C"/>
    <w:rsid w:val="00760E8E"/>
    <w:rsid w:val="0076147B"/>
    <w:rsid w:val="00761927"/>
    <w:rsid w:val="00764855"/>
    <w:rsid w:val="0076534C"/>
    <w:rsid w:val="0076536B"/>
    <w:rsid w:val="007663B3"/>
    <w:rsid w:val="00770194"/>
    <w:rsid w:val="0077169F"/>
    <w:rsid w:val="00771BEA"/>
    <w:rsid w:val="00772329"/>
    <w:rsid w:val="00773871"/>
    <w:rsid w:val="0077447E"/>
    <w:rsid w:val="00784CA2"/>
    <w:rsid w:val="00786CA1"/>
    <w:rsid w:val="00786E69"/>
    <w:rsid w:val="00791B8B"/>
    <w:rsid w:val="00794AC6"/>
    <w:rsid w:val="007952D7"/>
    <w:rsid w:val="0079539F"/>
    <w:rsid w:val="007955F6"/>
    <w:rsid w:val="007A2E30"/>
    <w:rsid w:val="007A4920"/>
    <w:rsid w:val="007A5D5F"/>
    <w:rsid w:val="007A7197"/>
    <w:rsid w:val="007A7DA1"/>
    <w:rsid w:val="007B1335"/>
    <w:rsid w:val="007B4A85"/>
    <w:rsid w:val="007B5F7F"/>
    <w:rsid w:val="007B6844"/>
    <w:rsid w:val="007B7765"/>
    <w:rsid w:val="007C19A1"/>
    <w:rsid w:val="007C53B6"/>
    <w:rsid w:val="007D14D7"/>
    <w:rsid w:val="007D173E"/>
    <w:rsid w:val="007D5A44"/>
    <w:rsid w:val="007E0A8F"/>
    <w:rsid w:val="007E12B6"/>
    <w:rsid w:val="007E1B7B"/>
    <w:rsid w:val="007E39B2"/>
    <w:rsid w:val="007E6190"/>
    <w:rsid w:val="007E6BFC"/>
    <w:rsid w:val="007F0D73"/>
    <w:rsid w:val="007F1361"/>
    <w:rsid w:val="007F14BF"/>
    <w:rsid w:val="007F3A6C"/>
    <w:rsid w:val="007F4222"/>
    <w:rsid w:val="007F48A9"/>
    <w:rsid w:val="007F584E"/>
    <w:rsid w:val="007F5E86"/>
    <w:rsid w:val="00800D67"/>
    <w:rsid w:val="008011F5"/>
    <w:rsid w:val="00802BA3"/>
    <w:rsid w:val="00802C60"/>
    <w:rsid w:val="00802F2B"/>
    <w:rsid w:val="0080544F"/>
    <w:rsid w:val="00805B30"/>
    <w:rsid w:val="00806443"/>
    <w:rsid w:val="0080791F"/>
    <w:rsid w:val="00810195"/>
    <w:rsid w:val="00812170"/>
    <w:rsid w:val="00815953"/>
    <w:rsid w:val="00817042"/>
    <w:rsid w:val="00817280"/>
    <w:rsid w:val="00825016"/>
    <w:rsid w:val="0082544D"/>
    <w:rsid w:val="00830E20"/>
    <w:rsid w:val="00831D55"/>
    <w:rsid w:val="00833616"/>
    <w:rsid w:val="00841718"/>
    <w:rsid w:val="008448FC"/>
    <w:rsid w:val="00845678"/>
    <w:rsid w:val="00845FB2"/>
    <w:rsid w:val="008507C3"/>
    <w:rsid w:val="00850E33"/>
    <w:rsid w:val="008513ED"/>
    <w:rsid w:val="00852E5D"/>
    <w:rsid w:val="00853F68"/>
    <w:rsid w:val="008541AD"/>
    <w:rsid w:val="00854BAD"/>
    <w:rsid w:val="00856F6D"/>
    <w:rsid w:val="008570BD"/>
    <w:rsid w:val="00857B81"/>
    <w:rsid w:val="00860221"/>
    <w:rsid w:val="0086260A"/>
    <w:rsid w:val="00862BAC"/>
    <w:rsid w:val="00863C45"/>
    <w:rsid w:val="00864320"/>
    <w:rsid w:val="00871365"/>
    <w:rsid w:val="008750E1"/>
    <w:rsid w:val="00876679"/>
    <w:rsid w:val="008770BA"/>
    <w:rsid w:val="00877303"/>
    <w:rsid w:val="00882460"/>
    <w:rsid w:val="00882551"/>
    <w:rsid w:val="00883FB1"/>
    <w:rsid w:val="00885228"/>
    <w:rsid w:val="008855CC"/>
    <w:rsid w:val="00887F99"/>
    <w:rsid w:val="00890C66"/>
    <w:rsid w:val="00890C7E"/>
    <w:rsid w:val="00893D93"/>
    <w:rsid w:val="00894478"/>
    <w:rsid w:val="008962A5"/>
    <w:rsid w:val="008964C7"/>
    <w:rsid w:val="00896A99"/>
    <w:rsid w:val="008A46AC"/>
    <w:rsid w:val="008A6B8E"/>
    <w:rsid w:val="008A76EE"/>
    <w:rsid w:val="008A7F64"/>
    <w:rsid w:val="008B016A"/>
    <w:rsid w:val="008B0929"/>
    <w:rsid w:val="008B3CB7"/>
    <w:rsid w:val="008C18D2"/>
    <w:rsid w:val="008C1B97"/>
    <w:rsid w:val="008C252B"/>
    <w:rsid w:val="008C3101"/>
    <w:rsid w:val="008C4943"/>
    <w:rsid w:val="008C5657"/>
    <w:rsid w:val="008C66A1"/>
    <w:rsid w:val="008C7D3A"/>
    <w:rsid w:val="008D12B4"/>
    <w:rsid w:val="008D1BEF"/>
    <w:rsid w:val="008D2A08"/>
    <w:rsid w:val="008D566A"/>
    <w:rsid w:val="008E0749"/>
    <w:rsid w:val="008E2F6A"/>
    <w:rsid w:val="008E469A"/>
    <w:rsid w:val="008E4E8A"/>
    <w:rsid w:val="008E7CFC"/>
    <w:rsid w:val="008F0C95"/>
    <w:rsid w:val="008F156C"/>
    <w:rsid w:val="008F4121"/>
    <w:rsid w:val="00905652"/>
    <w:rsid w:val="00905CF8"/>
    <w:rsid w:val="009061FF"/>
    <w:rsid w:val="00907F6F"/>
    <w:rsid w:val="009100E4"/>
    <w:rsid w:val="009108C5"/>
    <w:rsid w:val="0091095F"/>
    <w:rsid w:val="00911C45"/>
    <w:rsid w:val="00912956"/>
    <w:rsid w:val="00912AD5"/>
    <w:rsid w:val="009133F1"/>
    <w:rsid w:val="009141BF"/>
    <w:rsid w:val="00917EA0"/>
    <w:rsid w:val="00921141"/>
    <w:rsid w:val="009231D7"/>
    <w:rsid w:val="0092365B"/>
    <w:rsid w:val="00924631"/>
    <w:rsid w:val="00925AA8"/>
    <w:rsid w:val="009277D7"/>
    <w:rsid w:val="009333B3"/>
    <w:rsid w:val="009337A3"/>
    <w:rsid w:val="00934466"/>
    <w:rsid w:val="00934475"/>
    <w:rsid w:val="00934ABD"/>
    <w:rsid w:val="009350DD"/>
    <w:rsid w:val="00935F7E"/>
    <w:rsid w:val="009362F2"/>
    <w:rsid w:val="00936695"/>
    <w:rsid w:val="00937C3E"/>
    <w:rsid w:val="00937D0B"/>
    <w:rsid w:val="0094083A"/>
    <w:rsid w:val="00940E75"/>
    <w:rsid w:val="0094695A"/>
    <w:rsid w:val="00950DF0"/>
    <w:rsid w:val="00951D15"/>
    <w:rsid w:val="00952435"/>
    <w:rsid w:val="00954063"/>
    <w:rsid w:val="0095453E"/>
    <w:rsid w:val="00954602"/>
    <w:rsid w:val="009552DA"/>
    <w:rsid w:val="0095752D"/>
    <w:rsid w:val="009603E1"/>
    <w:rsid w:val="00960BB0"/>
    <w:rsid w:val="00962ABB"/>
    <w:rsid w:val="00962BBA"/>
    <w:rsid w:val="00962FAF"/>
    <w:rsid w:val="0096461E"/>
    <w:rsid w:val="00965FA5"/>
    <w:rsid w:val="009673AD"/>
    <w:rsid w:val="00967B32"/>
    <w:rsid w:val="009701EB"/>
    <w:rsid w:val="00970F3A"/>
    <w:rsid w:val="009731F4"/>
    <w:rsid w:val="00974667"/>
    <w:rsid w:val="00975356"/>
    <w:rsid w:val="009802B0"/>
    <w:rsid w:val="009815DE"/>
    <w:rsid w:val="00982BDC"/>
    <w:rsid w:val="00984B4A"/>
    <w:rsid w:val="00984E55"/>
    <w:rsid w:val="00985298"/>
    <w:rsid w:val="00986955"/>
    <w:rsid w:val="00987B30"/>
    <w:rsid w:val="00990112"/>
    <w:rsid w:val="0099071E"/>
    <w:rsid w:val="00991CCE"/>
    <w:rsid w:val="00992517"/>
    <w:rsid w:val="00993305"/>
    <w:rsid w:val="00993769"/>
    <w:rsid w:val="0099468D"/>
    <w:rsid w:val="0099576F"/>
    <w:rsid w:val="00995846"/>
    <w:rsid w:val="0099686B"/>
    <w:rsid w:val="0099727E"/>
    <w:rsid w:val="009A2200"/>
    <w:rsid w:val="009A3B79"/>
    <w:rsid w:val="009A5266"/>
    <w:rsid w:val="009A6729"/>
    <w:rsid w:val="009B239B"/>
    <w:rsid w:val="009B4FA2"/>
    <w:rsid w:val="009B5180"/>
    <w:rsid w:val="009B6F64"/>
    <w:rsid w:val="009C107F"/>
    <w:rsid w:val="009C152E"/>
    <w:rsid w:val="009C2221"/>
    <w:rsid w:val="009C2D77"/>
    <w:rsid w:val="009C3174"/>
    <w:rsid w:val="009C39D5"/>
    <w:rsid w:val="009C4072"/>
    <w:rsid w:val="009C4BDF"/>
    <w:rsid w:val="009C4C5B"/>
    <w:rsid w:val="009D199C"/>
    <w:rsid w:val="009D206A"/>
    <w:rsid w:val="009D3118"/>
    <w:rsid w:val="009D585F"/>
    <w:rsid w:val="009D5BA0"/>
    <w:rsid w:val="009E08D7"/>
    <w:rsid w:val="009E0FFE"/>
    <w:rsid w:val="009E2391"/>
    <w:rsid w:val="009E2F4E"/>
    <w:rsid w:val="009E4107"/>
    <w:rsid w:val="009E7A69"/>
    <w:rsid w:val="009F18E8"/>
    <w:rsid w:val="009F38C7"/>
    <w:rsid w:val="009F4D11"/>
    <w:rsid w:val="009F5007"/>
    <w:rsid w:val="009F7265"/>
    <w:rsid w:val="00A00827"/>
    <w:rsid w:val="00A0510F"/>
    <w:rsid w:val="00A0527D"/>
    <w:rsid w:val="00A05E3F"/>
    <w:rsid w:val="00A06ADF"/>
    <w:rsid w:val="00A1014A"/>
    <w:rsid w:val="00A1680C"/>
    <w:rsid w:val="00A21084"/>
    <w:rsid w:val="00A21470"/>
    <w:rsid w:val="00A22B2F"/>
    <w:rsid w:val="00A2453B"/>
    <w:rsid w:val="00A25263"/>
    <w:rsid w:val="00A25BD7"/>
    <w:rsid w:val="00A27813"/>
    <w:rsid w:val="00A332AA"/>
    <w:rsid w:val="00A34151"/>
    <w:rsid w:val="00A35B4D"/>
    <w:rsid w:val="00A40CFD"/>
    <w:rsid w:val="00A40E51"/>
    <w:rsid w:val="00A41A46"/>
    <w:rsid w:val="00A4263A"/>
    <w:rsid w:val="00A4273F"/>
    <w:rsid w:val="00A42760"/>
    <w:rsid w:val="00A433CF"/>
    <w:rsid w:val="00A45303"/>
    <w:rsid w:val="00A45A24"/>
    <w:rsid w:val="00A45D0E"/>
    <w:rsid w:val="00A50EB3"/>
    <w:rsid w:val="00A516B2"/>
    <w:rsid w:val="00A51843"/>
    <w:rsid w:val="00A52A24"/>
    <w:rsid w:val="00A5400B"/>
    <w:rsid w:val="00A541E3"/>
    <w:rsid w:val="00A54398"/>
    <w:rsid w:val="00A54761"/>
    <w:rsid w:val="00A549D4"/>
    <w:rsid w:val="00A5507B"/>
    <w:rsid w:val="00A56D6B"/>
    <w:rsid w:val="00A573A6"/>
    <w:rsid w:val="00A61070"/>
    <w:rsid w:val="00A61901"/>
    <w:rsid w:val="00A61E90"/>
    <w:rsid w:val="00A621E8"/>
    <w:rsid w:val="00A6323F"/>
    <w:rsid w:val="00A6498E"/>
    <w:rsid w:val="00A654CD"/>
    <w:rsid w:val="00A711AB"/>
    <w:rsid w:val="00A71483"/>
    <w:rsid w:val="00A7151B"/>
    <w:rsid w:val="00A729DF"/>
    <w:rsid w:val="00A80B26"/>
    <w:rsid w:val="00A8135C"/>
    <w:rsid w:val="00A82DD1"/>
    <w:rsid w:val="00A8399F"/>
    <w:rsid w:val="00A83CF8"/>
    <w:rsid w:val="00A86370"/>
    <w:rsid w:val="00A872E4"/>
    <w:rsid w:val="00A879F8"/>
    <w:rsid w:val="00A917FE"/>
    <w:rsid w:val="00A93068"/>
    <w:rsid w:val="00A9383A"/>
    <w:rsid w:val="00A94F08"/>
    <w:rsid w:val="00A95226"/>
    <w:rsid w:val="00A96935"/>
    <w:rsid w:val="00A97661"/>
    <w:rsid w:val="00A97902"/>
    <w:rsid w:val="00AA0359"/>
    <w:rsid w:val="00AA0BC0"/>
    <w:rsid w:val="00AA15A5"/>
    <w:rsid w:val="00AA2ADB"/>
    <w:rsid w:val="00AA4156"/>
    <w:rsid w:val="00AA468F"/>
    <w:rsid w:val="00AA5717"/>
    <w:rsid w:val="00AA7C51"/>
    <w:rsid w:val="00AB03BD"/>
    <w:rsid w:val="00AB07B2"/>
    <w:rsid w:val="00AB10BC"/>
    <w:rsid w:val="00AB20DD"/>
    <w:rsid w:val="00AB2CA5"/>
    <w:rsid w:val="00AB3CBF"/>
    <w:rsid w:val="00AB4BBC"/>
    <w:rsid w:val="00AB7889"/>
    <w:rsid w:val="00AC0D6B"/>
    <w:rsid w:val="00AC6E12"/>
    <w:rsid w:val="00AC71C7"/>
    <w:rsid w:val="00AD05AA"/>
    <w:rsid w:val="00AD11D0"/>
    <w:rsid w:val="00AD4188"/>
    <w:rsid w:val="00AD65E7"/>
    <w:rsid w:val="00AD703C"/>
    <w:rsid w:val="00AE5CFB"/>
    <w:rsid w:val="00AE782A"/>
    <w:rsid w:val="00AF097E"/>
    <w:rsid w:val="00AF33FB"/>
    <w:rsid w:val="00AF3B11"/>
    <w:rsid w:val="00AF4165"/>
    <w:rsid w:val="00AF539A"/>
    <w:rsid w:val="00AF54F3"/>
    <w:rsid w:val="00AF5B43"/>
    <w:rsid w:val="00B003DD"/>
    <w:rsid w:val="00B010CC"/>
    <w:rsid w:val="00B05696"/>
    <w:rsid w:val="00B0571E"/>
    <w:rsid w:val="00B12567"/>
    <w:rsid w:val="00B12956"/>
    <w:rsid w:val="00B15C0A"/>
    <w:rsid w:val="00B16CCE"/>
    <w:rsid w:val="00B16D1B"/>
    <w:rsid w:val="00B16F53"/>
    <w:rsid w:val="00B200B4"/>
    <w:rsid w:val="00B217E6"/>
    <w:rsid w:val="00B22086"/>
    <w:rsid w:val="00B22330"/>
    <w:rsid w:val="00B22F0F"/>
    <w:rsid w:val="00B241BF"/>
    <w:rsid w:val="00B249B2"/>
    <w:rsid w:val="00B262E6"/>
    <w:rsid w:val="00B27ADD"/>
    <w:rsid w:val="00B30A0F"/>
    <w:rsid w:val="00B3351B"/>
    <w:rsid w:val="00B342E4"/>
    <w:rsid w:val="00B35BB9"/>
    <w:rsid w:val="00B371A2"/>
    <w:rsid w:val="00B37652"/>
    <w:rsid w:val="00B37C63"/>
    <w:rsid w:val="00B442DC"/>
    <w:rsid w:val="00B456D1"/>
    <w:rsid w:val="00B51905"/>
    <w:rsid w:val="00B52B8A"/>
    <w:rsid w:val="00B55541"/>
    <w:rsid w:val="00B57548"/>
    <w:rsid w:val="00B57E11"/>
    <w:rsid w:val="00B625E1"/>
    <w:rsid w:val="00B62F2C"/>
    <w:rsid w:val="00B63732"/>
    <w:rsid w:val="00B641F3"/>
    <w:rsid w:val="00B64267"/>
    <w:rsid w:val="00B6472C"/>
    <w:rsid w:val="00B71837"/>
    <w:rsid w:val="00B72BEB"/>
    <w:rsid w:val="00B73CD3"/>
    <w:rsid w:val="00B74C2E"/>
    <w:rsid w:val="00B753AD"/>
    <w:rsid w:val="00B7571B"/>
    <w:rsid w:val="00B75960"/>
    <w:rsid w:val="00B84C34"/>
    <w:rsid w:val="00B87BCA"/>
    <w:rsid w:val="00B9148D"/>
    <w:rsid w:val="00B93731"/>
    <w:rsid w:val="00B96880"/>
    <w:rsid w:val="00B97A06"/>
    <w:rsid w:val="00BA1147"/>
    <w:rsid w:val="00BA6858"/>
    <w:rsid w:val="00BA6BA1"/>
    <w:rsid w:val="00BA70C4"/>
    <w:rsid w:val="00BB0125"/>
    <w:rsid w:val="00BB10BC"/>
    <w:rsid w:val="00BB15FF"/>
    <w:rsid w:val="00BB17FA"/>
    <w:rsid w:val="00BB33FB"/>
    <w:rsid w:val="00BB3539"/>
    <w:rsid w:val="00BB3B34"/>
    <w:rsid w:val="00BB5C40"/>
    <w:rsid w:val="00BC16C9"/>
    <w:rsid w:val="00BC2195"/>
    <w:rsid w:val="00BC305A"/>
    <w:rsid w:val="00BC51D0"/>
    <w:rsid w:val="00BC7545"/>
    <w:rsid w:val="00BD03E9"/>
    <w:rsid w:val="00BD1A0F"/>
    <w:rsid w:val="00BD1B93"/>
    <w:rsid w:val="00BD1C2C"/>
    <w:rsid w:val="00BD41C2"/>
    <w:rsid w:val="00BD68B7"/>
    <w:rsid w:val="00BE0B40"/>
    <w:rsid w:val="00BE2123"/>
    <w:rsid w:val="00BE2EA2"/>
    <w:rsid w:val="00BE4790"/>
    <w:rsid w:val="00BE6A71"/>
    <w:rsid w:val="00BE7BC6"/>
    <w:rsid w:val="00BF0621"/>
    <w:rsid w:val="00BF17AD"/>
    <w:rsid w:val="00BF213F"/>
    <w:rsid w:val="00BF41B9"/>
    <w:rsid w:val="00BF4CB0"/>
    <w:rsid w:val="00BF4FF9"/>
    <w:rsid w:val="00BF5118"/>
    <w:rsid w:val="00BF5430"/>
    <w:rsid w:val="00BF64B2"/>
    <w:rsid w:val="00BF730D"/>
    <w:rsid w:val="00BF7435"/>
    <w:rsid w:val="00BF7DD6"/>
    <w:rsid w:val="00C00FA4"/>
    <w:rsid w:val="00C016D9"/>
    <w:rsid w:val="00C01D88"/>
    <w:rsid w:val="00C049E9"/>
    <w:rsid w:val="00C05E2B"/>
    <w:rsid w:val="00C05ECB"/>
    <w:rsid w:val="00C0675A"/>
    <w:rsid w:val="00C06CB7"/>
    <w:rsid w:val="00C1049B"/>
    <w:rsid w:val="00C12813"/>
    <w:rsid w:val="00C131E0"/>
    <w:rsid w:val="00C1399E"/>
    <w:rsid w:val="00C1452F"/>
    <w:rsid w:val="00C154AA"/>
    <w:rsid w:val="00C15E3E"/>
    <w:rsid w:val="00C173B7"/>
    <w:rsid w:val="00C17A30"/>
    <w:rsid w:val="00C21618"/>
    <w:rsid w:val="00C21DD5"/>
    <w:rsid w:val="00C25F04"/>
    <w:rsid w:val="00C26431"/>
    <w:rsid w:val="00C279C0"/>
    <w:rsid w:val="00C27D56"/>
    <w:rsid w:val="00C27DBA"/>
    <w:rsid w:val="00C30E4D"/>
    <w:rsid w:val="00C30E6E"/>
    <w:rsid w:val="00C32D75"/>
    <w:rsid w:val="00C33A9A"/>
    <w:rsid w:val="00C365FB"/>
    <w:rsid w:val="00C36886"/>
    <w:rsid w:val="00C36D24"/>
    <w:rsid w:val="00C40B98"/>
    <w:rsid w:val="00C419E2"/>
    <w:rsid w:val="00C42C27"/>
    <w:rsid w:val="00C4694D"/>
    <w:rsid w:val="00C46C81"/>
    <w:rsid w:val="00C4748F"/>
    <w:rsid w:val="00C547D0"/>
    <w:rsid w:val="00C55C26"/>
    <w:rsid w:val="00C56A66"/>
    <w:rsid w:val="00C57FC5"/>
    <w:rsid w:val="00C61FBD"/>
    <w:rsid w:val="00C62854"/>
    <w:rsid w:val="00C63A7A"/>
    <w:rsid w:val="00C65B5A"/>
    <w:rsid w:val="00C720CB"/>
    <w:rsid w:val="00C72FDC"/>
    <w:rsid w:val="00C7486A"/>
    <w:rsid w:val="00C75464"/>
    <w:rsid w:val="00C75AB3"/>
    <w:rsid w:val="00C80E09"/>
    <w:rsid w:val="00C80E12"/>
    <w:rsid w:val="00C81391"/>
    <w:rsid w:val="00C825C5"/>
    <w:rsid w:val="00C84736"/>
    <w:rsid w:val="00C85D53"/>
    <w:rsid w:val="00C85E34"/>
    <w:rsid w:val="00C86361"/>
    <w:rsid w:val="00C86F8A"/>
    <w:rsid w:val="00C874CC"/>
    <w:rsid w:val="00C87C9A"/>
    <w:rsid w:val="00C904A2"/>
    <w:rsid w:val="00C92CA0"/>
    <w:rsid w:val="00C93EE3"/>
    <w:rsid w:val="00C951E2"/>
    <w:rsid w:val="00CA0576"/>
    <w:rsid w:val="00CA08F8"/>
    <w:rsid w:val="00CA251F"/>
    <w:rsid w:val="00CA54F8"/>
    <w:rsid w:val="00CA7606"/>
    <w:rsid w:val="00CA7C3A"/>
    <w:rsid w:val="00CB321C"/>
    <w:rsid w:val="00CB5D5A"/>
    <w:rsid w:val="00CB6E63"/>
    <w:rsid w:val="00CB7299"/>
    <w:rsid w:val="00CC05E2"/>
    <w:rsid w:val="00CC13D3"/>
    <w:rsid w:val="00CC3401"/>
    <w:rsid w:val="00CC5E64"/>
    <w:rsid w:val="00CC6AFF"/>
    <w:rsid w:val="00CD083C"/>
    <w:rsid w:val="00CD0B9D"/>
    <w:rsid w:val="00CD0E1F"/>
    <w:rsid w:val="00CD1010"/>
    <w:rsid w:val="00CD191C"/>
    <w:rsid w:val="00CD23F7"/>
    <w:rsid w:val="00CD394D"/>
    <w:rsid w:val="00CD4373"/>
    <w:rsid w:val="00CD5785"/>
    <w:rsid w:val="00CD6777"/>
    <w:rsid w:val="00CE28D8"/>
    <w:rsid w:val="00CE358B"/>
    <w:rsid w:val="00CE3B06"/>
    <w:rsid w:val="00CE3D76"/>
    <w:rsid w:val="00CE51B4"/>
    <w:rsid w:val="00CE699B"/>
    <w:rsid w:val="00CE724C"/>
    <w:rsid w:val="00CE7C02"/>
    <w:rsid w:val="00CF0279"/>
    <w:rsid w:val="00CF1936"/>
    <w:rsid w:val="00CF1DC7"/>
    <w:rsid w:val="00CF68BC"/>
    <w:rsid w:val="00CF73FB"/>
    <w:rsid w:val="00D00D15"/>
    <w:rsid w:val="00D00F4E"/>
    <w:rsid w:val="00D01183"/>
    <w:rsid w:val="00D013FE"/>
    <w:rsid w:val="00D02E65"/>
    <w:rsid w:val="00D04BC3"/>
    <w:rsid w:val="00D0572F"/>
    <w:rsid w:val="00D05AC3"/>
    <w:rsid w:val="00D10338"/>
    <w:rsid w:val="00D10C2F"/>
    <w:rsid w:val="00D10CF2"/>
    <w:rsid w:val="00D11BEB"/>
    <w:rsid w:val="00D12415"/>
    <w:rsid w:val="00D134A8"/>
    <w:rsid w:val="00D140E4"/>
    <w:rsid w:val="00D15EDD"/>
    <w:rsid w:val="00D170D6"/>
    <w:rsid w:val="00D17CA0"/>
    <w:rsid w:val="00D2151F"/>
    <w:rsid w:val="00D21DED"/>
    <w:rsid w:val="00D22A67"/>
    <w:rsid w:val="00D23CCC"/>
    <w:rsid w:val="00D246BA"/>
    <w:rsid w:val="00D25E93"/>
    <w:rsid w:val="00D262FD"/>
    <w:rsid w:val="00D264D6"/>
    <w:rsid w:val="00D300DF"/>
    <w:rsid w:val="00D301BE"/>
    <w:rsid w:val="00D306D9"/>
    <w:rsid w:val="00D3169F"/>
    <w:rsid w:val="00D3182C"/>
    <w:rsid w:val="00D31D3D"/>
    <w:rsid w:val="00D323C3"/>
    <w:rsid w:val="00D34C63"/>
    <w:rsid w:val="00D355E2"/>
    <w:rsid w:val="00D35B73"/>
    <w:rsid w:val="00D37939"/>
    <w:rsid w:val="00D420DD"/>
    <w:rsid w:val="00D42F98"/>
    <w:rsid w:val="00D43388"/>
    <w:rsid w:val="00D43E26"/>
    <w:rsid w:val="00D46B8A"/>
    <w:rsid w:val="00D504CE"/>
    <w:rsid w:val="00D5287C"/>
    <w:rsid w:val="00D55B39"/>
    <w:rsid w:val="00D56387"/>
    <w:rsid w:val="00D568C8"/>
    <w:rsid w:val="00D57D09"/>
    <w:rsid w:val="00D57FC2"/>
    <w:rsid w:val="00D60D8D"/>
    <w:rsid w:val="00D60E38"/>
    <w:rsid w:val="00D61CDC"/>
    <w:rsid w:val="00D62D96"/>
    <w:rsid w:val="00D63DCC"/>
    <w:rsid w:val="00D64378"/>
    <w:rsid w:val="00D64684"/>
    <w:rsid w:val="00D71CA6"/>
    <w:rsid w:val="00D728F7"/>
    <w:rsid w:val="00D7339C"/>
    <w:rsid w:val="00D7340B"/>
    <w:rsid w:val="00D74768"/>
    <w:rsid w:val="00D74C23"/>
    <w:rsid w:val="00D77895"/>
    <w:rsid w:val="00D80B41"/>
    <w:rsid w:val="00D86740"/>
    <w:rsid w:val="00D86E7C"/>
    <w:rsid w:val="00D87C3F"/>
    <w:rsid w:val="00D9049D"/>
    <w:rsid w:val="00D90EEE"/>
    <w:rsid w:val="00D91544"/>
    <w:rsid w:val="00D91943"/>
    <w:rsid w:val="00D933EF"/>
    <w:rsid w:val="00D95054"/>
    <w:rsid w:val="00D97E52"/>
    <w:rsid w:val="00DA1A9D"/>
    <w:rsid w:val="00DA24BF"/>
    <w:rsid w:val="00DB2F42"/>
    <w:rsid w:val="00DB727F"/>
    <w:rsid w:val="00DB7715"/>
    <w:rsid w:val="00DB7988"/>
    <w:rsid w:val="00DC02D8"/>
    <w:rsid w:val="00DC1785"/>
    <w:rsid w:val="00DC26F7"/>
    <w:rsid w:val="00DC270D"/>
    <w:rsid w:val="00DC4235"/>
    <w:rsid w:val="00DC605F"/>
    <w:rsid w:val="00DC766A"/>
    <w:rsid w:val="00DD0D04"/>
    <w:rsid w:val="00DD0EC3"/>
    <w:rsid w:val="00DD160E"/>
    <w:rsid w:val="00DD2C46"/>
    <w:rsid w:val="00DD344F"/>
    <w:rsid w:val="00DD4C29"/>
    <w:rsid w:val="00DD6D65"/>
    <w:rsid w:val="00DE1895"/>
    <w:rsid w:val="00DE2B9C"/>
    <w:rsid w:val="00DE66E3"/>
    <w:rsid w:val="00DE7ECD"/>
    <w:rsid w:val="00DF4939"/>
    <w:rsid w:val="00DF49BD"/>
    <w:rsid w:val="00DF585A"/>
    <w:rsid w:val="00DF6B95"/>
    <w:rsid w:val="00E011A0"/>
    <w:rsid w:val="00E018AA"/>
    <w:rsid w:val="00E0294F"/>
    <w:rsid w:val="00E0308C"/>
    <w:rsid w:val="00E0321D"/>
    <w:rsid w:val="00E041FB"/>
    <w:rsid w:val="00E06EA6"/>
    <w:rsid w:val="00E074F2"/>
    <w:rsid w:val="00E105B8"/>
    <w:rsid w:val="00E11246"/>
    <w:rsid w:val="00E12244"/>
    <w:rsid w:val="00E160E9"/>
    <w:rsid w:val="00E165F2"/>
    <w:rsid w:val="00E20366"/>
    <w:rsid w:val="00E206FA"/>
    <w:rsid w:val="00E20BD2"/>
    <w:rsid w:val="00E213E7"/>
    <w:rsid w:val="00E21460"/>
    <w:rsid w:val="00E21B14"/>
    <w:rsid w:val="00E21BD8"/>
    <w:rsid w:val="00E21D22"/>
    <w:rsid w:val="00E21D30"/>
    <w:rsid w:val="00E21DE8"/>
    <w:rsid w:val="00E24B0F"/>
    <w:rsid w:val="00E3002A"/>
    <w:rsid w:val="00E31BE8"/>
    <w:rsid w:val="00E339AB"/>
    <w:rsid w:val="00E4111A"/>
    <w:rsid w:val="00E41A2D"/>
    <w:rsid w:val="00E41D77"/>
    <w:rsid w:val="00E44C68"/>
    <w:rsid w:val="00E45972"/>
    <w:rsid w:val="00E46EA5"/>
    <w:rsid w:val="00E478B2"/>
    <w:rsid w:val="00E505BA"/>
    <w:rsid w:val="00E51403"/>
    <w:rsid w:val="00E526E3"/>
    <w:rsid w:val="00E53D49"/>
    <w:rsid w:val="00E55269"/>
    <w:rsid w:val="00E55502"/>
    <w:rsid w:val="00E560E6"/>
    <w:rsid w:val="00E563CB"/>
    <w:rsid w:val="00E57CC3"/>
    <w:rsid w:val="00E616E0"/>
    <w:rsid w:val="00E62D28"/>
    <w:rsid w:val="00E6385B"/>
    <w:rsid w:val="00E63F87"/>
    <w:rsid w:val="00E64B83"/>
    <w:rsid w:val="00E66CC5"/>
    <w:rsid w:val="00E67DDB"/>
    <w:rsid w:val="00E70C2B"/>
    <w:rsid w:val="00E737A5"/>
    <w:rsid w:val="00E741EA"/>
    <w:rsid w:val="00E77355"/>
    <w:rsid w:val="00E77D80"/>
    <w:rsid w:val="00E83C4D"/>
    <w:rsid w:val="00E84120"/>
    <w:rsid w:val="00E84419"/>
    <w:rsid w:val="00E845A9"/>
    <w:rsid w:val="00E86CD1"/>
    <w:rsid w:val="00E87E6E"/>
    <w:rsid w:val="00E91182"/>
    <w:rsid w:val="00E91339"/>
    <w:rsid w:val="00E918A9"/>
    <w:rsid w:val="00E92B7C"/>
    <w:rsid w:val="00E951A8"/>
    <w:rsid w:val="00E95CC3"/>
    <w:rsid w:val="00EA005C"/>
    <w:rsid w:val="00EA1A71"/>
    <w:rsid w:val="00EA2B57"/>
    <w:rsid w:val="00EA3C14"/>
    <w:rsid w:val="00EA7C5F"/>
    <w:rsid w:val="00EB1C54"/>
    <w:rsid w:val="00EB1EBB"/>
    <w:rsid w:val="00EB40EB"/>
    <w:rsid w:val="00EB4104"/>
    <w:rsid w:val="00EB5311"/>
    <w:rsid w:val="00EB55B1"/>
    <w:rsid w:val="00EB746C"/>
    <w:rsid w:val="00EC05FB"/>
    <w:rsid w:val="00EC067B"/>
    <w:rsid w:val="00EC0834"/>
    <w:rsid w:val="00EC6B74"/>
    <w:rsid w:val="00ED0E1A"/>
    <w:rsid w:val="00ED11A3"/>
    <w:rsid w:val="00ED3D40"/>
    <w:rsid w:val="00ED4699"/>
    <w:rsid w:val="00ED494E"/>
    <w:rsid w:val="00ED70AA"/>
    <w:rsid w:val="00ED7B22"/>
    <w:rsid w:val="00ED7B70"/>
    <w:rsid w:val="00EE06B7"/>
    <w:rsid w:val="00EE159D"/>
    <w:rsid w:val="00EE1F08"/>
    <w:rsid w:val="00EE2683"/>
    <w:rsid w:val="00EE6082"/>
    <w:rsid w:val="00EF0C94"/>
    <w:rsid w:val="00EF6C4B"/>
    <w:rsid w:val="00EF7EC1"/>
    <w:rsid w:val="00F011BD"/>
    <w:rsid w:val="00F01A52"/>
    <w:rsid w:val="00F01EEF"/>
    <w:rsid w:val="00F04A09"/>
    <w:rsid w:val="00F053C3"/>
    <w:rsid w:val="00F05673"/>
    <w:rsid w:val="00F05EE3"/>
    <w:rsid w:val="00F05F9A"/>
    <w:rsid w:val="00F06581"/>
    <w:rsid w:val="00F11A1B"/>
    <w:rsid w:val="00F11D6C"/>
    <w:rsid w:val="00F127C3"/>
    <w:rsid w:val="00F1407F"/>
    <w:rsid w:val="00F143FA"/>
    <w:rsid w:val="00F17151"/>
    <w:rsid w:val="00F17925"/>
    <w:rsid w:val="00F20420"/>
    <w:rsid w:val="00F20C34"/>
    <w:rsid w:val="00F218B3"/>
    <w:rsid w:val="00F21E14"/>
    <w:rsid w:val="00F21F11"/>
    <w:rsid w:val="00F23B1D"/>
    <w:rsid w:val="00F25427"/>
    <w:rsid w:val="00F265C9"/>
    <w:rsid w:val="00F277D7"/>
    <w:rsid w:val="00F30566"/>
    <w:rsid w:val="00F30B5C"/>
    <w:rsid w:val="00F32043"/>
    <w:rsid w:val="00F32FE9"/>
    <w:rsid w:val="00F33813"/>
    <w:rsid w:val="00F3395B"/>
    <w:rsid w:val="00F339A2"/>
    <w:rsid w:val="00F35164"/>
    <w:rsid w:val="00F37982"/>
    <w:rsid w:val="00F37F0C"/>
    <w:rsid w:val="00F40528"/>
    <w:rsid w:val="00F40717"/>
    <w:rsid w:val="00F416EA"/>
    <w:rsid w:val="00F41909"/>
    <w:rsid w:val="00F4312B"/>
    <w:rsid w:val="00F44936"/>
    <w:rsid w:val="00F44B63"/>
    <w:rsid w:val="00F460F2"/>
    <w:rsid w:val="00F46682"/>
    <w:rsid w:val="00F46D0C"/>
    <w:rsid w:val="00F46D40"/>
    <w:rsid w:val="00F478F4"/>
    <w:rsid w:val="00F51CD7"/>
    <w:rsid w:val="00F52263"/>
    <w:rsid w:val="00F526B8"/>
    <w:rsid w:val="00F5291F"/>
    <w:rsid w:val="00F52C7C"/>
    <w:rsid w:val="00F53176"/>
    <w:rsid w:val="00F53569"/>
    <w:rsid w:val="00F550EC"/>
    <w:rsid w:val="00F55C1E"/>
    <w:rsid w:val="00F563FE"/>
    <w:rsid w:val="00F62B49"/>
    <w:rsid w:val="00F634C1"/>
    <w:rsid w:val="00F63EE4"/>
    <w:rsid w:val="00F642B1"/>
    <w:rsid w:val="00F65129"/>
    <w:rsid w:val="00F66A58"/>
    <w:rsid w:val="00F7043C"/>
    <w:rsid w:val="00F70AEE"/>
    <w:rsid w:val="00F72242"/>
    <w:rsid w:val="00F72987"/>
    <w:rsid w:val="00F73C5D"/>
    <w:rsid w:val="00F773D4"/>
    <w:rsid w:val="00F77924"/>
    <w:rsid w:val="00F8170C"/>
    <w:rsid w:val="00F83579"/>
    <w:rsid w:val="00F85360"/>
    <w:rsid w:val="00F8571B"/>
    <w:rsid w:val="00F864DC"/>
    <w:rsid w:val="00F87839"/>
    <w:rsid w:val="00F87C67"/>
    <w:rsid w:val="00F91120"/>
    <w:rsid w:val="00F91AEB"/>
    <w:rsid w:val="00F9231B"/>
    <w:rsid w:val="00F92508"/>
    <w:rsid w:val="00F93392"/>
    <w:rsid w:val="00F93A0A"/>
    <w:rsid w:val="00F93BD7"/>
    <w:rsid w:val="00F94446"/>
    <w:rsid w:val="00F96463"/>
    <w:rsid w:val="00F97ABE"/>
    <w:rsid w:val="00FA0C45"/>
    <w:rsid w:val="00FA0F24"/>
    <w:rsid w:val="00FA1D95"/>
    <w:rsid w:val="00FA2B77"/>
    <w:rsid w:val="00FA3B8C"/>
    <w:rsid w:val="00FA509D"/>
    <w:rsid w:val="00FA67B5"/>
    <w:rsid w:val="00FA6952"/>
    <w:rsid w:val="00FB11CF"/>
    <w:rsid w:val="00FB1464"/>
    <w:rsid w:val="00FB3E16"/>
    <w:rsid w:val="00FB4E94"/>
    <w:rsid w:val="00FB5C18"/>
    <w:rsid w:val="00FB61E7"/>
    <w:rsid w:val="00FB6F13"/>
    <w:rsid w:val="00FC4651"/>
    <w:rsid w:val="00FC6C8F"/>
    <w:rsid w:val="00FC741C"/>
    <w:rsid w:val="00FD0200"/>
    <w:rsid w:val="00FD07B8"/>
    <w:rsid w:val="00FD3660"/>
    <w:rsid w:val="00FD3D58"/>
    <w:rsid w:val="00FD42AE"/>
    <w:rsid w:val="00FD5697"/>
    <w:rsid w:val="00FD5EA6"/>
    <w:rsid w:val="00FD60CC"/>
    <w:rsid w:val="00FD68A2"/>
    <w:rsid w:val="00FE0D8A"/>
    <w:rsid w:val="00FE4F89"/>
    <w:rsid w:val="00FE6E78"/>
    <w:rsid w:val="00FE723E"/>
    <w:rsid w:val="00FF173F"/>
    <w:rsid w:val="00FF1815"/>
    <w:rsid w:val="00FF55CF"/>
    <w:rsid w:val="00FF55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35"/>
        <o:r id="V:Rule2" type="connector" idref="#_x0000_s1037"/>
        <o:r id="V:Rule3" type="connector" idref="#_x0000_s1027"/>
        <o:r id="V:Rule4" type="connector" idref="#_x0000_s1032"/>
        <o:r id="V:Rule5" type="connector" idref="#_x0000_s1026"/>
        <o:r id="V:Rule6" type="connector" idref="#_x0000_s1029"/>
        <o:r id="V:Rule7" type="connector" idref="#_x0000_s1033"/>
        <o:r id="V:Rule8" type="connector" idref="#_x0000_s1034"/>
        <o:r id="V:Rule9" type="connector" idref="#_x0000_s1031"/>
        <o:r id="V:Rule10" type="connector" idref="#_x0000_s1039"/>
        <o:r id="V:Rule11" type="connector" idref="#_x0000_s1038"/>
        <o:r id="V:Rule12" type="connector" idref="#_x0000_s1036"/>
        <o:r id="V:Rule13" type="connector" idref="#_x0000_s1040"/>
        <o:r id="V:Rule14" type="connector" idref="#_x0000_s1028"/>
        <o:r id="V:Rule15"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B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9E7A6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6A21C0"/>
    <w:pPr>
      <w:keepNext/>
      <w:jc w:val="center"/>
      <w:outlineLvl w:val="2"/>
    </w:pPr>
    <w:rPr>
      <w:rFonts w:ascii=".VnTimeH" w:hAnsi=".VnTimeH"/>
      <w:b/>
      <w:spacing w:val="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7A69"/>
    <w:rPr>
      <w:rFonts w:ascii="Cambria" w:hAnsi="Cambria" w:cs="Times New Roman"/>
      <w:b/>
      <w:bCs/>
      <w:color w:val="365F91"/>
      <w:sz w:val="28"/>
      <w:szCs w:val="28"/>
    </w:rPr>
  </w:style>
  <w:style w:type="character" w:customStyle="1" w:styleId="Heading3Char">
    <w:name w:val="Heading 3 Char"/>
    <w:link w:val="Heading3"/>
    <w:uiPriority w:val="99"/>
    <w:locked/>
    <w:rsid w:val="006A21C0"/>
    <w:rPr>
      <w:rFonts w:ascii=".VnTimeH" w:hAnsi=".VnTimeH" w:cs="Times New Roman"/>
      <w:b/>
      <w:spacing w:val="8"/>
      <w:sz w:val="20"/>
      <w:szCs w:val="20"/>
    </w:rPr>
  </w:style>
  <w:style w:type="paragraph" w:styleId="Footer">
    <w:name w:val="footer"/>
    <w:basedOn w:val="Normal"/>
    <w:link w:val="FooterChar"/>
    <w:uiPriority w:val="99"/>
    <w:rsid w:val="00326FD2"/>
    <w:pPr>
      <w:tabs>
        <w:tab w:val="center" w:pos="4320"/>
        <w:tab w:val="right" w:pos="8640"/>
      </w:tabs>
    </w:pPr>
  </w:style>
  <w:style w:type="character" w:customStyle="1" w:styleId="FooterChar">
    <w:name w:val="Footer Char"/>
    <w:link w:val="Footer"/>
    <w:uiPriority w:val="99"/>
    <w:locked/>
    <w:rsid w:val="00326FD2"/>
    <w:rPr>
      <w:rFonts w:ascii="Times New Roman" w:hAnsi="Times New Roman" w:cs="Times New Roman"/>
      <w:sz w:val="24"/>
      <w:szCs w:val="24"/>
      <w:lang w:val="en-US"/>
    </w:rPr>
  </w:style>
  <w:style w:type="character" w:styleId="PageNumber">
    <w:name w:val="page number"/>
    <w:uiPriority w:val="99"/>
    <w:rsid w:val="00326FD2"/>
    <w:rPr>
      <w:rFonts w:cs="Times New Roman"/>
    </w:rPr>
  </w:style>
  <w:style w:type="paragraph" w:styleId="Header">
    <w:name w:val="header"/>
    <w:basedOn w:val="Normal"/>
    <w:link w:val="HeaderChar"/>
    <w:uiPriority w:val="99"/>
    <w:rsid w:val="00326FD2"/>
    <w:pPr>
      <w:tabs>
        <w:tab w:val="center" w:pos="4320"/>
        <w:tab w:val="right" w:pos="8640"/>
      </w:tabs>
    </w:pPr>
  </w:style>
  <w:style w:type="character" w:customStyle="1" w:styleId="HeaderChar">
    <w:name w:val="Header Char"/>
    <w:link w:val="Header"/>
    <w:uiPriority w:val="99"/>
    <w:locked/>
    <w:rsid w:val="00326FD2"/>
    <w:rPr>
      <w:rFonts w:ascii="Times New Roman" w:hAnsi="Times New Roman" w:cs="Times New Roman"/>
      <w:sz w:val="24"/>
      <w:szCs w:val="24"/>
      <w:lang w:val="en-US"/>
    </w:rPr>
  </w:style>
  <w:style w:type="paragraph" w:styleId="ListParagraph">
    <w:name w:val="List Paragraph"/>
    <w:basedOn w:val="Normal"/>
    <w:uiPriority w:val="99"/>
    <w:qFormat/>
    <w:rsid w:val="00326FD2"/>
    <w:pPr>
      <w:ind w:left="720"/>
      <w:contextualSpacing/>
      <w:jc w:val="center"/>
    </w:pPr>
    <w:rPr>
      <w:rFonts w:ascii="Calibri" w:eastAsia="Calibri" w:hAnsi="Calibri"/>
      <w:sz w:val="22"/>
      <w:szCs w:val="22"/>
    </w:rPr>
  </w:style>
  <w:style w:type="table" w:styleId="TableGrid">
    <w:name w:val="Table Grid"/>
    <w:basedOn w:val="TableNormal"/>
    <w:uiPriority w:val="99"/>
    <w:rsid w:val="00D728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eu">
    <w:name w:val="dieu"/>
    <w:basedOn w:val="Normal"/>
    <w:uiPriority w:val="99"/>
    <w:rsid w:val="00462921"/>
    <w:pPr>
      <w:spacing w:after="120"/>
      <w:ind w:firstLine="720"/>
    </w:pPr>
    <w:rPr>
      <w:b/>
      <w:color w:val="0000FF"/>
      <w:sz w:val="26"/>
      <w:szCs w:val="20"/>
    </w:rPr>
  </w:style>
  <w:style w:type="paragraph" w:styleId="FootnoteText">
    <w:name w:val="footnote text"/>
    <w:basedOn w:val="Normal"/>
    <w:link w:val="FootnoteTextChar"/>
    <w:uiPriority w:val="99"/>
    <w:rsid w:val="00462921"/>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locked/>
    <w:rsid w:val="00462921"/>
    <w:rPr>
      <w:rFonts w:ascii="Calibri" w:hAnsi="Calibri" w:cs="Times New Roman"/>
      <w:sz w:val="20"/>
      <w:szCs w:val="20"/>
      <w:lang w:val="en-US"/>
    </w:rPr>
  </w:style>
  <w:style w:type="character" w:styleId="FootnoteReference">
    <w:name w:val="footnote reference"/>
    <w:uiPriority w:val="99"/>
    <w:semiHidden/>
    <w:rsid w:val="00462921"/>
    <w:rPr>
      <w:rFonts w:cs="Times New Roman"/>
      <w:vertAlign w:val="superscript"/>
    </w:rPr>
  </w:style>
  <w:style w:type="paragraph" w:customStyle="1" w:styleId="Giua">
    <w:name w:val="Giua"/>
    <w:basedOn w:val="Normal"/>
    <w:uiPriority w:val="99"/>
    <w:rsid w:val="006A21C0"/>
    <w:pPr>
      <w:spacing w:after="120"/>
      <w:jc w:val="center"/>
    </w:pPr>
    <w:rPr>
      <w:b/>
      <w:color w:val="0000FF"/>
      <w:szCs w:val="20"/>
    </w:rPr>
  </w:style>
  <w:style w:type="paragraph" w:styleId="BalloonText">
    <w:name w:val="Balloon Text"/>
    <w:basedOn w:val="Normal"/>
    <w:link w:val="BalloonTextChar"/>
    <w:uiPriority w:val="99"/>
    <w:semiHidden/>
    <w:rsid w:val="000768B8"/>
    <w:rPr>
      <w:rFonts w:ascii="Tahoma" w:hAnsi="Tahoma" w:cs="Tahoma"/>
      <w:sz w:val="16"/>
      <w:szCs w:val="16"/>
    </w:rPr>
  </w:style>
  <w:style w:type="character" w:customStyle="1" w:styleId="BalloonTextChar">
    <w:name w:val="Balloon Text Char"/>
    <w:link w:val="BalloonText"/>
    <w:uiPriority w:val="99"/>
    <w:semiHidden/>
    <w:locked/>
    <w:rsid w:val="00076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5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3370-6B24-4F12-A185-D3C51C00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29</Pages>
  <Words>4947</Words>
  <Characters>28199</Characters>
  <Application>Microsoft Office Word</Application>
  <DocSecurity>0</DocSecurity>
  <Lines>234</Lines>
  <Paragraphs>66</Paragraphs>
  <ScaleCrop>false</ScaleCrop>
  <Company>Hewlett-Packard</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subject/>
  <dc:creator>HOAN</dc:creator>
  <cp:keywords/>
  <dc:description/>
  <cp:lastModifiedBy>Sky123.Org</cp:lastModifiedBy>
  <cp:revision>798</cp:revision>
  <cp:lastPrinted>2014-10-22T04:08:00Z</cp:lastPrinted>
  <dcterms:created xsi:type="dcterms:W3CDTF">2014-09-21T09:20:00Z</dcterms:created>
  <dcterms:modified xsi:type="dcterms:W3CDTF">2015-01-27T09:08:00Z</dcterms:modified>
</cp:coreProperties>
</file>